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BA1A" w14:textId="77777777" w:rsidR="00A865A8" w:rsidRDefault="00A865A8">
      <w:pPr>
        <w:spacing w:after="78"/>
        <w:jc w:val="center"/>
        <w:rPr>
          <w:rFonts w:ascii="Times New Roman" w:eastAsia="方正小标宋简体" w:hAnsi="Times New Roman"/>
          <w:bCs/>
          <w:sz w:val="32"/>
          <w:szCs w:val="32"/>
        </w:rPr>
      </w:pPr>
    </w:p>
    <w:p w14:paraId="16FC6033" w14:textId="77777777" w:rsidR="00A865A8" w:rsidRDefault="00A865A8">
      <w:pPr>
        <w:pStyle w:val="af7"/>
        <w:spacing w:after="78"/>
        <w:rPr>
          <w:rFonts w:ascii="Times New Roman" w:eastAsia="方正小标宋简体" w:hAnsi="Times New Roman"/>
          <w:bCs/>
          <w:sz w:val="32"/>
          <w:szCs w:val="32"/>
        </w:rPr>
      </w:pPr>
    </w:p>
    <w:p w14:paraId="6B033574" w14:textId="77777777" w:rsidR="00A865A8" w:rsidRDefault="00A865A8">
      <w:pPr>
        <w:pStyle w:val="af7"/>
        <w:spacing w:after="78"/>
        <w:rPr>
          <w:rFonts w:ascii="Times New Roman" w:eastAsia="方正小标宋简体" w:hAnsi="Times New Roman"/>
          <w:bCs/>
          <w:sz w:val="32"/>
          <w:szCs w:val="32"/>
        </w:rPr>
      </w:pPr>
    </w:p>
    <w:p w14:paraId="7526946E" w14:textId="77777777" w:rsidR="00A865A8" w:rsidRDefault="00A865A8">
      <w:pPr>
        <w:spacing w:after="78"/>
        <w:jc w:val="center"/>
        <w:rPr>
          <w:rFonts w:ascii="Times New Roman" w:eastAsia="长城小" w:hAnsi="Times New Roman"/>
          <w:b/>
          <w:sz w:val="44"/>
          <w:szCs w:val="44"/>
        </w:rPr>
      </w:pPr>
    </w:p>
    <w:p w14:paraId="64193260" w14:textId="77777777" w:rsidR="00A865A8" w:rsidRDefault="00A865A8">
      <w:pPr>
        <w:spacing w:after="78"/>
        <w:jc w:val="center"/>
        <w:rPr>
          <w:rFonts w:ascii="Times New Roman" w:eastAsia="长城小" w:hAnsi="Times New Roman"/>
          <w:b/>
          <w:sz w:val="44"/>
          <w:szCs w:val="44"/>
        </w:rPr>
      </w:pPr>
    </w:p>
    <w:p w14:paraId="35AE74CD" w14:textId="77777777" w:rsidR="00A865A8" w:rsidRDefault="00A865A8">
      <w:pPr>
        <w:spacing w:after="78"/>
        <w:jc w:val="center"/>
        <w:rPr>
          <w:rFonts w:ascii="Times New Roman" w:eastAsia="长城小" w:hAnsi="Times New Roman"/>
          <w:b/>
          <w:sz w:val="44"/>
          <w:szCs w:val="44"/>
        </w:rPr>
      </w:pPr>
    </w:p>
    <w:p w14:paraId="00C3B3D8" w14:textId="77777777" w:rsidR="00A865A8" w:rsidRDefault="00A865A8">
      <w:pPr>
        <w:spacing w:after="78"/>
        <w:rPr>
          <w:rFonts w:ascii="Times New Roman" w:eastAsia="长城小" w:hAnsi="Times New Roman"/>
          <w:b/>
          <w:sz w:val="44"/>
          <w:szCs w:val="44"/>
        </w:rPr>
      </w:pPr>
    </w:p>
    <w:p w14:paraId="6ED71100" w14:textId="77777777" w:rsidR="00A865A8" w:rsidRDefault="00A865A8">
      <w:pPr>
        <w:spacing w:after="78"/>
        <w:jc w:val="center"/>
        <w:rPr>
          <w:rFonts w:ascii="Times New Roman" w:eastAsia="长城小" w:hAnsi="Times New Roman"/>
          <w:b/>
          <w:sz w:val="44"/>
          <w:szCs w:val="44"/>
        </w:rPr>
      </w:pPr>
    </w:p>
    <w:p w14:paraId="4BB41B4C" w14:textId="77777777" w:rsidR="00A865A8" w:rsidRDefault="00116F56">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深圳市深水</w:t>
      </w:r>
      <w:r>
        <w:rPr>
          <w:rFonts w:ascii="Times New Roman" w:eastAsia="长城小标宋体" w:hAnsi="Times New Roman" w:hint="eastAsia"/>
          <w:b/>
          <w:bCs/>
          <w:sz w:val="44"/>
          <w:szCs w:val="44"/>
        </w:rPr>
        <w:t>横岗</w:t>
      </w:r>
      <w:r>
        <w:rPr>
          <w:rFonts w:ascii="Times New Roman" w:eastAsia="长城小标宋体" w:hAnsi="Times New Roman" w:hint="eastAsia"/>
          <w:b/>
          <w:bCs/>
          <w:sz w:val="44"/>
          <w:szCs w:val="44"/>
        </w:rPr>
        <w:t>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w:t>
      </w:r>
      <w:r>
        <w:rPr>
          <w:rFonts w:ascii="Times New Roman" w:eastAsia="长城小标宋体" w:hAnsi="Times New Roman"/>
          <w:b/>
          <w:bCs/>
          <w:sz w:val="44"/>
          <w:szCs w:val="44"/>
        </w:rPr>
        <w:t>公司</w:t>
      </w:r>
    </w:p>
    <w:p w14:paraId="57880002" w14:textId="77777777" w:rsidR="00A865A8" w:rsidRDefault="00116F5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阀门</w:t>
      </w:r>
      <w:r>
        <w:rPr>
          <w:rFonts w:ascii="Times New Roman" w:eastAsia="长城小标宋体" w:hAnsi="Times New Roman" w:hint="eastAsia"/>
          <w:b/>
          <w:bCs/>
          <w:sz w:val="44"/>
          <w:szCs w:val="44"/>
        </w:rPr>
        <w:t>采购项目询价</w:t>
      </w:r>
      <w:r>
        <w:rPr>
          <w:rFonts w:ascii="Times New Roman" w:eastAsia="长城小标宋体" w:hAnsi="Times New Roman"/>
          <w:b/>
          <w:bCs/>
          <w:sz w:val="44"/>
          <w:szCs w:val="44"/>
        </w:rPr>
        <w:t>告知函</w:t>
      </w:r>
    </w:p>
    <w:p w14:paraId="17753EEC" w14:textId="77777777" w:rsidR="00A865A8" w:rsidRDefault="00A865A8">
      <w:pPr>
        <w:spacing w:after="78"/>
        <w:rPr>
          <w:rFonts w:ascii="Times New Roman" w:eastAsia="方正小标宋简体" w:hAnsi="Times New Roman"/>
          <w:sz w:val="32"/>
          <w:szCs w:val="32"/>
        </w:rPr>
      </w:pPr>
    </w:p>
    <w:p w14:paraId="07FB9052" w14:textId="77777777" w:rsidR="00A865A8" w:rsidRDefault="00A865A8">
      <w:pPr>
        <w:spacing w:after="78"/>
        <w:rPr>
          <w:rFonts w:ascii="Times New Roman" w:eastAsia="方正小标宋简体" w:hAnsi="Times New Roman"/>
          <w:sz w:val="32"/>
          <w:szCs w:val="32"/>
        </w:rPr>
      </w:pPr>
    </w:p>
    <w:p w14:paraId="58DC5030" w14:textId="77777777" w:rsidR="00A865A8" w:rsidRDefault="00A865A8">
      <w:pPr>
        <w:spacing w:after="78"/>
        <w:rPr>
          <w:rFonts w:ascii="Times New Roman" w:eastAsia="方正小标宋简体" w:hAnsi="Times New Roman"/>
          <w:sz w:val="32"/>
          <w:szCs w:val="32"/>
        </w:rPr>
      </w:pPr>
    </w:p>
    <w:p w14:paraId="16FD1656" w14:textId="77777777" w:rsidR="00A865A8" w:rsidRDefault="00A865A8">
      <w:pPr>
        <w:spacing w:after="78"/>
      </w:pPr>
    </w:p>
    <w:p w14:paraId="064E8D01" w14:textId="77777777" w:rsidR="00A865A8" w:rsidRDefault="00A865A8">
      <w:pPr>
        <w:spacing w:after="78"/>
        <w:rPr>
          <w:rFonts w:ascii="Times New Roman" w:eastAsia="方正小标宋简体" w:hAnsi="Times New Roman"/>
          <w:sz w:val="32"/>
          <w:szCs w:val="32"/>
        </w:rPr>
      </w:pPr>
    </w:p>
    <w:p w14:paraId="0E8415D7" w14:textId="77777777" w:rsidR="00A865A8" w:rsidRDefault="00A865A8">
      <w:pPr>
        <w:spacing w:after="78"/>
        <w:rPr>
          <w:rFonts w:ascii="Times New Roman" w:eastAsia="方正小标宋简体" w:hAnsi="Times New Roman"/>
          <w:sz w:val="32"/>
          <w:szCs w:val="32"/>
        </w:rPr>
      </w:pPr>
    </w:p>
    <w:p w14:paraId="7C468E9A" w14:textId="77777777" w:rsidR="00A865A8" w:rsidRDefault="00A865A8">
      <w:pPr>
        <w:pStyle w:val="a6"/>
        <w:rPr>
          <w:rFonts w:ascii="Times New Roman" w:eastAsia="方正小标宋简体" w:hAnsi="Times New Roman"/>
          <w:sz w:val="32"/>
          <w:szCs w:val="32"/>
        </w:rPr>
      </w:pPr>
    </w:p>
    <w:p w14:paraId="39D99E4F" w14:textId="77777777" w:rsidR="00A865A8" w:rsidRDefault="00A865A8">
      <w:pPr>
        <w:spacing w:after="78"/>
      </w:pPr>
    </w:p>
    <w:p w14:paraId="6C9B19FC" w14:textId="77777777" w:rsidR="00A865A8" w:rsidRDefault="00116F56">
      <w:pPr>
        <w:spacing w:after="78"/>
        <w:rPr>
          <w:rFonts w:ascii="黑体" w:eastAsia="黑体" w:hAnsi="黑体" w:hint="eastAsia"/>
          <w:sz w:val="32"/>
          <w:szCs w:val="32"/>
        </w:rPr>
      </w:pPr>
      <w:r>
        <w:rPr>
          <w:rFonts w:ascii="黑体" w:eastAsia="黑体" w:hAnsi="黑体" w:hint="eastAsia"/>
          <w:sz w:val="32"/>
          <w:szCs w:val="32"/>
        </w:rPr>
        <w:br w:type="page"/>
      </w:r>
    </w:p>
    <w:p w14:paraId="1540B7DC" w14:textId="77777777" w:rsidR="00A865A8" w:rsidRDefault="00116F56">
      <w:pPr>
        <w:pStyle w:val="1"/>
        <w:numPr>
          <w:ilvl w:val="0"/>
          <w:numId w:val="2"/>
        </w:numPr>
        <w:spacing w:before="0" w:afterLines="0" w:after="78" w:line="240" w:lineRule="auto"/>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6EDA2832" w14:textId="77777777" w:rsidR="00A865A8" w:rsidRDefault="00A865A8">
      <w:pPr>
        <w:spacing w:after="78"/>
      </w:pPr>
    </w:p>
    <w:p w14:paraId="4244E59F" w14:textId="77777777" w:rsidR="00A865A8" w:rsidRDefault="00116F56">
      <w:pPr>
        <w:pStyle w:val="24"/>
        <w:spacing w:after="78" w:line="640" w:lineRule="exact"/>
        <w:ind w:firstLine="640"/>
        <w:rPr>
          <w:rFonts w:eastAsia="黑体"/>
          <w:sz w:val="32"/>
          <w:szCs w:val="32"/>
        </w:rPr>
      </w:pPr>
      <w:r>
        <w:rPr>
          <w:rFonts w:eastAsia="黑体" w:hint="eastAsia"/>
          <w:sz w:val="32"/>
          <w:szCs w:val="32"/>
        </w:rPr>
        <w:t>一、</w:t>
      </w:r>
      <w:r>
        <w:rPr>
          <w:rFonts w:eastAsia="黑体" w:hint="eastAsia"/>
          <w:sz w:val="32"/>
          <w:szCs w:val="32"/>
        </w:rPr>
        <w:t>采购需求</w:t>
      </w:r>
    </w:p>
    <w:p w14:paraId="6829EE7C"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w:t>
      </w:r>
      <w:r>
        <w:rPr>
          <w:rFonts w:ascii="Times New Roman" w:eastAsia="仿宋_GB2312" w:hAnsi="Times New Roman" w:hint="eastAsia"/>
          <w:bCs/>
          <w:color w:val="000000"/>
          <w:sz w:val="32"/>
          <w:szCs w:val="32"/>
        </w:rPr>
        <w:t>阀门</w:t>
      </w:r>
      <w:r>
        <w:rPr>
          <w:rFonts w:ascii="Times New Roman" w:eastAsia="仿宋_GB2312" w:hAnsi="Times New Roman" w:hint="eastAsia"/>
          <w:bCs/>
          <w:color w:val="000000"/>
          <w:sz w:val="32"/>
          <w:szCs w:val="32"/>
        </w:rPr>
        <w:t>采购项目</w:t>
      </w:r>
      <w:r>
        <w:rPr>
          <w:rFonts w:ascii="Times New Roman" w:eastAsia="仿宋_GB2312" w:hAnsi="Times New Roman" w:hint="eastAsia"/>
          <w:bCs/>
          <w:color w:val="000000"/>
          <w:sz w:val="32"/>
          <w:szCs w:val="32"/>
        </w:rPr>
        <w:t>服务</w:t>
      </w:r>
      <w:r>
        <w:rPr>
          <w:rFonts w:ascii="Times New Roman" w:eastAsia="仿宋_GB2312" w:hAnsi="Times New Roman" w:hint="eastAsia"/>
          <w:bCs/>
          <w:color w:val="000000"/>
          <w:sz w:val="32"/>
          <w:szCs w:val="32"/>
        </w:rPr>
        <w:t>。</w:t>
      </w:r>
    </w:p>
    <w:p w14:paraId="2BAEF034"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page" w:tblpX="1353" w:tblpY="699"/>
        <w:tblOverlap w:val="never"/>
        <w:tblW w:w="5696" w:type="pct"/>
        <w:tblLayout w:type="fixed"/>
        <w:tblLook w:val="04A0" w:firstRow="1" w:lastRow="0" w:firstColumn="1" w:lastColumn="0" w:noHBand="0" w:noVBand="1"/>
      </w:tblPr>
      <w:tblGrid>
        <w:gridCol w:w="841"/>
        <w:gridCol w:w="1499"/>
        <w:gridCol w:w="2453"/>
        <w:gridCol w:w="1123"/>
        <w:gridCol w:w="1404"/>
        <w:gridCol w:w="1404"/>
        <w:gridCol w:w="1276"/>
      </w:tblGrid>
      <w:tr w:rsidR="00A865A8" w14:paraId="584416CD" w14:textId="77777777">
        <w:trPr>
          <w:trHeight w:val="630"/>
        </w:trPr>
        <w:tc>
          <w:tcPr>
            <w:tcW w:w="420" w:type="pct"/>
            <w:tcBorders>
              <w:top w:val="single" w:sz="4" w:space="0" w:color="auto"/>
              <w:left w:val="single" w:sz="4" w:space="0" w:color="auto"/>
              <w:bottom w:val="single" w:sz="4" w:space="0" w:color="auto"/>
              <w:right w:val="single" w:sz="4" w:space="0" w:color="auto"/>
            </w:tcBorders>
            <w:vAlign w:val="center"/>
          </w:tcPr>
          <w:p w14:paraId="7141B69B"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序号</w:t>
            </w:r>
          </w:p>
        </w:tc>
        <w:tc>
          <w:tcPr>
            <w:tcW w:w="749" w:type="pct"/>
            <w:tcBorders>
              <w:top w:val="single" w:sz="4" w:space="0" w:color="auto"/>
              <w:left w:val="nil"/>
              <w:bottom w:val="single" w:sz="4" w:space="0" w:color="auto"/>
              <w:right w:val="single" w:sz="4" w:space="0" w:color="auto"/>
            </w:tcBorders>
            <w:vAlign w:val="center"/>
          </w:tcPr>
          <w:p w14:paraId="01074F99"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名称</w:t>
            </w:r>
          </w:p>
        </w:tc>
        <w:tc>
          <w:tcPr>
            <w:tcW w:w="1225" w:type="pct"/>
            <w:tcBorders>
              <w:top w:val="single" w:sz="4" w:space="0" w:color="auto"/>
              <w:left w:val="nil"/>
              <w:bottom w:val="single" w:sz="4" w:space="0" w:color="auto"/>
              <w:right w:val="single" w:sz="4" w:space="0" w:color="auto"/>
            </w:tcBorders>
            <w:vAlign w:val="center"/>
          </w:tcPr>
          <w:p w14:paraId="10855AA8"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规格型号</w:t>
            </w:r>
          </w:p>
        </w:tc>
        <w:tc>
          <w:tcPr>
            <w:tcW w:w="561" w:type="pct"/>
            <w:tcBorders>
              <w:top w:val="single" w:sz="4" w:space="0" w:color="auto"/>
              <w:left w:val="nil"/>
              <w:bottom w:val="single" w:sz="4" w:space="0" w:color="auto"/>
              <w:right w:val="single" w:sz="4" w:space="0" w:color="auto"/>
            </w:tcBorders>
            <w:vAlign w:val="center"/>
          </w:tcPr>
          <w:p w14:paraId="66F389BD"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材质</w:t>
            </w:r>
          </w:p>
        </w:tc>
        <w:tc>
          <w:tcPr>
            <w:tcW w:w="702" w:type="pct"/>
            <w:tcBorders>
              <w:top w:val="single" w:sz="4" w:space="0" w:color="auto"/>
              <w:left w:val="nil"/>
              <w:bottom w:val="single" w:sz="4" w:space="0" w:color="auto"/>
              <w:right w:val="single" w:sz="4" w:space="0" w:color="auto"/>
            </w:tcBorders>
            <w:vAlign w:val="center"/>
          </w:tcPr>
          <w:p w14:paraId="27F81188"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用途</w:t>
            </w:r>
          </w:p>
        </w:tc>
        <w:tc>
          <w:tcPr>
            <w:tcW w:w="702" w:type="pct"/>
            <w:tcBorders>
              <w:top w:val="single" w:sz="4" w:space="0" w:color="auto"/>
              <w:left w:val="nil"/>
              <w:bottom w:val="single" w:sz="4" w:space="0" w:color="auto"/>
              <w:right w:val="single" w:sz="4" w:space="0" w:color="auto"/>
            </w:tcBorders>
            <w:vAlign w:val="center"/>
          </w:tcPr>
          <w:p w14:paraId="72C565EB"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预估</w:t>
            </w:r>
            <w:r>
              <w:rPr>
                <w:rFonts w:ascii="仿宋" w:eastAsia="仿宋" w:hAnsi="仿宋" w:hint="eastAsia"/>
                <w:b/>
                <w:bCs/>
                <w:kern w:val="0"/>
                <w:sz w:val="28"/>
                <w:szCs w:val="28"/>
              </w:rPr>
              <w:t>数量</w:t>
            </w:r>
            <w:r>
              <w:rPr>
                <w:rFonts w:ascii="仿宋" w:eastAsia="仿宋" w:hAnsi="仿宋" w:hint="eastAsia"/>
                <w:b/>
                <w:bCs/>
                <w:kern w:val="0"/>
                <w:sz w:val="28"/>
                <w:szCs w:val="28"/>
              </w:rPr>
              <w:t>（</w:t>
            </w:r>
            <w:r>
              <w:rPr>
                <w:rFonts w:ascii="仿宋" w:eastAsia="仿宋" w:hAnsi="仿宋" w:hint="eastAsia"/>
                <w:b/>
                <w:bCs/>
                <w:kern w:val="0"/>
                <w:sz w:val="28"/>
                <w:szCs w:val="28"/>
              </w:rPr>
              <w:t>台</w:t>
            </w:r>
            <w:r>
              <w:rPr>
                <w:rFonts w:ascii="仿宋" w:eastAsia="仿宋" w:hAnsi="仿宋" w:hint="eastAsia"/>
                <w:b/>
                <w:bCs/>
                <w:kern w:val="0"/>
                <w:sz w:val="28"/>
                <w:szCs w:val="28"/>
              </w:rPr>
              <w:t>）</w:t>
            </w:r>
          </w:p>
        </w:tc>
        <w:tc>
          <w:tcPr>
            <w:tcW w:w="638" w:type="pct"/>
            <w:tcBorders>
              <w:top w:val="single" w:sz="4" w:space="0" w:color="auto"/>
              <w:left w:val="nil"/>
              <w:bottom w:val="single" w:sz="4" w:space="0" w:color="auto"/>
              <w:right w:val="single" w:sz="4" w:space="0" w:color="auto"/>
            </w:tcBorders>
            <w:vAlign w:val="center"/>
          </w:tcPr>
          <w:p w14:paraId="19E3EE92" w14:textId="77777777" w:rsidR="00A865A8" w:rsidRDefault="00116F56">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备注</w:t>
            </w:r>
          </w:p>
        </w:tc>
      </w:tr>
      <w:tr w:rsidR="00A865A8" w14:paraId="191BF849" w14:textId="77777777">
        <w:trPr>
          <w:trHeight w:val="964"/>
        </w:trPr>
        <w:tc>
          <w:tcPr>
            <w:tcW w:w="420" w:type="pct"/>
            <w:tcBorders>
              <w:top w:val="single" w:sz="4" w:space="0" w:color="auto"/>
              <w:left w:val="single" w:sz="4" w:space="0" w:color="auto"/>
              <w:bottom w:val="single" w:sz="4" w:space="0" w:color="auto"/>
              <w:right w:val="single" w:sz="4" w:space="0" w:color="auto"/>
            </w:tcBorders>
            <w:vAlign w:val="center"/>
          </w:tcPr>
          <w:p w14:paraId="472BA66A" w14:textId="77777777" w:rsidR="00A865A8" w:rsidRDefault="00116F56">
            <w:pPr>
              <w:widowControl/>
              <w:spacing w:after="78"/>
              <w:jc w:val="center"/>
              <w:textAlignment w:val="center"/>
              <w:rPr>
                <w:rFonts w:ascii="仿宋" w:eastAsia="仿宋" w:hAnsi="仿宋" w:hint="eastAsia"/>
                <w:kern w:val="0"/>
                <w:sz w:val="28"/>
                <w:szCs w:val="28"/>
              </w:rPr>
            </w:pPr>
            <w:r>
              <w:rPr>
                <w:rFonts w:ascii="宋体" w:hAnsi="宋体" w:cs="宋体" w:hint="eastAsia"/>
                <w:color w:val="000000"/>
                <w:kern w:val="0"/>
                <w:sz w:val="22"/>
                <w:szCs w:val="22"/>
                <w:lang w:bidi="ar"/>
              </w:rPr>
              <w:t>1</w:t>
            </w:r>
          </w:p>
        </w:tc>
        <w:tc>
          <w:tcPr>
            <w:tcW w:w="749" w:type="pct"/>
            <w:tcBorders>
              <w:top w:val="single" w:sz="4" w:space="0" w:color="auto"/>
              <w:left w:val="single" w:sz="4" w:space="0" w:color="auto"/>
              <w:bottom w:val="single" w:sz="4" w:space="0" w:color="auto"/>
              <w:right w:val="single" w:sz="4" w:space="0" w:color="auto"/>
            </w:tcBorders>
            <w:vAlign w:val="center"/>
          </w:tcPr>
          <w:p w14:paraId="709C1895"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蝶式缓冲止回阀</w:t>
            </w:r>
          </w:p>
        </w:tc>
        <w:tc>
          <w:tcPr>
            <w:tcW w:w="2514" w:type="dxa"/>
            <w:tcBorders>
              <w:top w:val="single" w:sz="4" w:space="0" w:color="auto"/>
              <w:left w:val="single" w:sz="4" w:space="0" w:color="auto"/>
              <w:bottom w:val="single" w:sz="4" w:space="0" w:color="auto"/>
              <w:right w:val="single" w:sz="4" w:space="0" w:color="auto"/>
            </w:tcBorders>
            <w:vAlign w:val="center"/>
          </w:tcPr>
          <w:p w14:paraId="2F67F16F"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HH49Y-10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DN600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PN10,</w:t>
            </w:r>
            <w:r>
              <w:rPr>
                <w:rFonts w:ascii="宋体" w:hAnsi="宋体" w:cs="宋体" w:hint="eastAsia"/>
                <w:color w:val="000000"/>
                <w:kern w:val="0"/>
                <w:sz w:val="22"/>
                <w:szCs w:val="22"/>
                <w:lang w:bidi="ar"/>
              </w:rPr>
              <w:t>法兰连接</w:t>
            </w:r>
          </w:p>
        </w:tc>
        <w:tc>
          <w:tcPr>
            <w:tcW w:w="561" w:type="pct"/>
            <w:tcBorders>
              <w:top w:val="single" w:sz="4" w:space="0" w:color="auto"/>
              <w:left w:val="single" w:sz="4" w:space="0" w:color="auto"/>
              <w:bottom w:val="single" w:sz="4" w:space="0" w:color="auto"/>
              <w:right w:val="single" w:sz="4" w:space="0" w:color="auto"/>
            </w:tcBorders>
            <w:vAlign w:val="center"/>
          </w:tcPr>
          <w:p w14:paraId="41A5F8FB"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球墨铸铁</w:t>
            </w:r>
          </w:p>
        </w:tc>
        <w:tc>
          <w:tcPr>
            <w:tcW w:w="702" w:type="pct"/>
            <w:tcBorders>
              <w:top w:val="single" w:sz="4" w:space="0" w:color="auto"/>
              <w:left w:val="single" w:sz="4" w:space="0" w:color="auto"/>
              <w:bottom w:val="single" w:sz="4" w:space="0" w:color="auto"/>
              <w:right w:val="single" w:sz="4" w:space="0" w:color="auto"/>
            </w:tcBorders>
            <w:vAlign w:val="center"/>
          </w:tcPr>
          <w:p w14:paraId="174D7DDE"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污水</w:t>
            </w:r>
          </w:p>
        </w:tc>
        <w:tc>
          <w:tcPr>
            <w:tcW w:w="702" w:type="pct"/>
            <w:tcBorders>
              <w:top w:val="single" w:sz="4" w:space="0" w:color="auto"/>
              <w:left w:val="single" w:sz="4" w:space="0" w:color="auto"/>
              <w:bottom w:val="single" w:sz="4" w:space="0" w:color="auto"/>
              <w:right w:val="single" w:sz="4" w:space="0" w:color="auto"/>
            </w:tcBorders>
            <w:vAlign w:val="center"/>
          </w:tcPr>
          <w:p w14:paraId="12E26878" w14:textId="77777777" w:rsidR="00A865A8" w:rsidRDefault="00116F56">
            <w:pPr>
              <w:widowControl/>
              <w:spacing w:after="78"/>
              <w:jc w:val="center"/>
              <w:textAlignment w:val="center"/>
              <w:rPr>
                <w:rFonts w:ascii="仿宋" w:eastAsia="仿宋" w:hAnsi="仿宋" w:cs="仿宋" w:hint="eastAsia"/>
                <w:sz w:val="32"/>
                <w:szCs w:val="32"/>
              </w:rPr>
            </w:pPr>
            <w:r>
              <w:rPr>
                <w:rFonts w:ascii="宋体" w:hAnsi="宋体" w:cs="宋体" w:hint="eastAsia"/>
                <w:color w:val="000000"/>
                <w:kern w:val="0"/>
                <w:sz w:val="22"/>
                <w:szCs w:val="22"/>
                <w:lang w:bidi="ar"/>
              </w:rPr>
              <w:t>3</w:t>
            </w:r>
          </w:p>
        </w:tc>
        <w:tc>
          <w:tcPr>
            <w:tcW w:w="638" w:type="pct"/>
            <w:vMerge w:val="restart"/>
            <w:tcBorders>
              <w:top w:val="single" w:sz="4" w:space="0" w:color="auto"/>
              <w:left w:val="single" w:sz="4" w:space="0" w:color="auto"/>
              <w:bottom w:val="single" w:sz="4" w:space="0" w:color="auto"/>
              <w:right w:val="single" w:sz="4" w:space="0" w:color="auto"/>
            </w:tcBorders>
            <w:vAlign w:val="center"/>
          </w:tcPr>
          <w:p w14:paraId="12CE8DA0"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阀门尺寸等规格要与现场原阀门电动、气动控制装置匹配一致，必须能直接更换安装；需自行到现场核对尺寸</w:t>
            </w:r>
          </w:p>
        </w:tc>
      </w:tr>
      <w:tr w:rsidR="00A865A8" w14:paraId="0DA2E3C5" w14:textId="77777777">
        <w:trPr>
          <w:trHeight w:val="647"/>
        </w:trPr>
        <w:tc>
          <w:tcPr>
            <w:tcW w:w="420" w:type="pct"/>
            <w:tcBorders>
              <w:top w:val="single" w:sz="4" w:space="0" w:color="auto"/>
              <w:left w:val="single" w:sz="4" w:space="0" w:color="auto"/>
              <w:bottom w:val="single" w:sz="4" w:space="0" w:color="auto"/>
              <w:right w:val="single" w:sz="4" w:space="0" w:color="auto"/>
            </w:tcBorders>
            <w:vAlign w:val="center"/>
          </w:tcPr>
          <w:p w14:paraId="6110D518" w14:textId="77777777" w:rsidR="00A865A8" w:rsidRDefault="00116F56">
            <w:pPr>
              <w:widowControl/>
              <w:spacing w:after="78"/>
              <w:jc w:val="center"/>
              <w:textAlignment w:val="center"/>
              <w:rPr>
                <w:rFonts w:ascii="仿宋" w:eastAsia="仿宋" w:hAnsi="仿宋" w:hint="eastAsia"/>
                <w:kern w:val="0"/>
                <w:sz w:val="28"/>
                <w:szCs w:val="28"/>
              </w:rPr>
            </w:pPr>
            <w:r>
              <w:rPr>
                <w:rFonts w:ascii="宋体" w:hAnsi="宋体" w:cs="宋体" w:hint="eastAsia"/>
                <w:color w:val="000000"/>
                <w:kern w:val="0"/>
                <w:sz w:val="22"/>
                <w:szCs w:val="22"/>
                <w:lang w:bidi="ar"/>
              </w:rPr>
              <w:t>2</w:t>
            </w:r>
          </w:p>
        </w:tc>
        <w:tc>
          <w:tcPr>
            <w:tcW w:w="749" w:type="pct"/>
            <w:tcBorders>
              <w:top w:val="single" w:sz="4" w:space="0" w:color="auto"/>
              <w:left w:val="single" w:sz="4" w:space="0" w:color="auto"/>
              <w:bottom w:val="single" w:sz="4" w:space="0" w:color="auto"/>
              <w:right w:val="single" w:sz="4" w:space="0" w:color="auto"/>
            </w:tcBorders>
            <w:vAlign w:val="center"/>
          </w:tcPr>
          <w:p w14:paraId="5DCBEBFC"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电动蝶阀</w:t>
            </w:r>
          </w:p>
        </w:tc>
        <w:tc>
          <w:tcPr>
            <w:tcW w:w="2514" w:type="dxa"/>
            <w:tcBorders>
              <w:top w:val="single" w:sz="4" w:space="0" w:color="auto"/>
              <w:left w:val="single" w:sz="4" w:space="0" w:color="auto"/>
              <w:bottom w:val="single" w:sz="4" w:space="0" w:color="auto"/>
              <w:right w:val="single" w:sz="4" w:space="0" w:color="auto"/>
            </w:tcBorders>
            <w:vAlign w:val="center"/>
          </w:tcPr>
          <w:p w14:paraId="7328FC75"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D942X-10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DN600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PN3,</w:t>
            </w:r>
            <w:r>
              <w:rPr>
                <w:rFonts w:ascii="宋体" w:hAnsi="宋体" w:cs="宋体" w:hint="eastAsia"/>
                <w:color w:val="000000"/>
                <w:kern w:val="0"/>
                <w:sz w:val="22"/>
                <w:szCs w:val="22"/>
                <w:lang w:bidi="ar"/>
              </w:rPr>
              <w:t>法兰连接</w:t>
            </w:r>
          </w:p>
        </w:tc>
        <w:tc>
          <w:tcPr>
            <w:tcW w:w="561" w:type="pct"/>
            <w:tcBorders>
              <w:top w:val="single" w:sz="4" w:space="0" w:color="auto"/>
              <w:left w:val="single" w:sz="4" w:space="0" w:color="auto"/>
              <w:bottom w:val="single" w:sz="4" w:space="0" w:color="auto"/>
              <w:right w:val="single" w:sz="4" w:space="0" w:color="auto"/>
            </w:tcBorders>
            <w:vAlign w:val="center"/>
          </w:tcPr>
          <w:p w14:paraId="066A1383"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球墨铸铁</w:t>
            </w:r>
          </w:p>
        </w:tc>
        <w:tc>
          <w:tcPr>
            <w:tcW w:w="702" w:type="pct"/>
            <w:tcBorders>
              <w:top w:val="single" w:sz="4" w:space="0" w:color="auto"/>
              <w:left w:val="single" w:sz="4" w:space="0" w:color="auto"/>
              <w:bottom w:val="single" w:sz="4" w:space="0" w:color="auto"/>
              <w:right w:val="single" w:sz="4" w:space="0" w:color="auto"/>
            </w:tcBorders>
            <w:vAlign w:val="center"/>
          </w:tcPr>
          <w:p w14:paraId="2E7B3792"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污水</w:t>
            </w:r>
          </w:p>
        </w:tc>
        <w:tc>
          <w:tcPr>
            <w:tcW w:w="702" w:type="pct"/>
            <w:tcBorders>
              <w:top w:val="single" w:sz="4" w:space="0" w:color="auto"/>
              <w:left w:val="single" w:sz="4" w:space="0" w:color="auto"/>
              <w:bottom w:val="single" w:sz="4" w:space="0" w:color="auto"/>
              <w:right w:val="single" w:sz="4" w:space="0" w:color="auto"/>
            </w:tcBorders>
            <w:vAlign w:val="center"/>
          </w:tcPr>
          <w:p w14:paraId="480FB19B" w14:textId="77777777" w:rsidR="00A865A8" w:rsidRDefault="00116F56">
            <w:pPr>
              <w:widowControl/>
              <w:spacing w:after="78"/>
              <w:jc w:val="center"/>
              <w:textAlignment w:val="center"/>
              <w:rPr>
                <w:rFonts w:ascii="仿宋" w:eastAsia="仿宋" w:hAnsi="仿宋" w:cs="仿宋" w:hint="eastAsia"/>
                <w:sz w:val="32"/>
                <w:szCs w:val="32"/>
              </w:rPr>
            </w:pPr>
            <w:r>
              <w:rPr>
                <w:rFonts w:ascii="宋体" w:hAnsi="宋体" w:cs="宋体" w:hint="eastAsia"/>
                <w:color w:val="000000"/>
                <w:kern w:val="0"/>
                <w:sz w:val="22"/>
                <w:szCs w:val="22"/>
                <w:lang w:bidi="ar"/>
              </w:rPr>
              <w:t>1</w:t>
            </w:r>
          </w:p>
        </w:tc>
        <w:tc>
          <w:tcPr>
            <w:tcW w:w="638" w:type="pct"/>
            <w:vMerge/>
            <w:tcBorders>
              <w:top w:val="single" w:sz="4" w:space="0" w:color="auto"/>
              <w:left w:val="single" w:sz="4" w:space="0" w:color="auto"/>
              <w:bottom w:val="single" w:sz="4" w:space="0" w:color="auto"/>
              <w:right w:val="single" w:sz="4" w:space="0" w:color="auto"/>
            </w:tcBorders>
            <w:vAlign w:val="center"/>
          </w:tcPr>
          <w:p w14:paraId="1D1D71C9" w14:textId="77777777" w:rsidR="00A865A8" w:rsidRDefault="00A865A8">
            <w:pPr>
              <w:widowControl/>
              <w:spacing w:after="78"/>
              <w:jc w:val="center"/>
              <w:textAlignment w:val="center"/>
              <w:rPr>
                <w:rFonts w:ascii="宋体" w:hAnsi="宋体" w:cs="宋体" w:hint="eastAsia"/>
                <w:color w:val="000000"/>
                <w:kern w:val="0"/>
                <w:sz w:val="22"/>
                <w:szCs w:val="22"/>
                <w:lang w:bidi="ar"/>
              </w:rPr>
            </w:pPr>
          </w:p>
        </w:tc>
      </w:tr>
      <w:tr w:rsidR="00A865A8" w14:paraId="6EE2A5C5" w14:textId="77777777">
        <w:trPr>
          <w:trHeight w:val="624"/>
        </w:trPr>
        <w:tc>
          <w:tcPr>
            <w:tcW w:w="420" w:type="pct"/>
            <w:tcBorders>
              <w:top w:val="single" w:sz="4" w:space="0" w:color="auto"/>
              <w:left w:val="single" w:sz="4" w:space="0" w:color="auto"/>
              <w:bottom w:val="single" w:sz="4" w:space="0" w:color="auto"/>
              <w:right w:val="single" w:sz="4" w:space="0" w:color="auto"/>
            </w:tcBorders>
            <w:vAlign w:val="center"/>
          </w:tcPr>
          <w:p w14:paraId="3D08B570" w14:textId="77777777" w:rsidR="00A865A8" w:rsidRDefault="00116F56">
            <w:pPr>
              <w:widowControl/>
              <w:spacing w:after="78"/>
              <w:jc w:val="center"/>
              <w:textAlignment w:val="center"/>
              <w:rPr>
                <w:rFonts w:ascii="仿宋" w:eastAsia="仿宋" w:hAnsi="仿宋" w:hint="eastAsia"/>
                <w:kern w:val="0"/>
                <w:sz w:val="28"/>
                <w:szCs w:val="28"/>
              </w:rPr>
            </w:pPr>
            <w:r>
              <w:rPr>
                <w:rFonts w:ascii="宋体" w:hAnsi="宋体" w:cs="宋体" w:hint="eastAsia"/>
                <w:color w:val="000000"/>
                <w:kern w:val="0"/>
                <w:sz w:val="22"/>
                <w:szCs w:val="22"/>
                <w:lang w:bidi="ar"/>
              </w:rPr>
              <w:t>3</w:t>
            </w:r>
          </w:p>
        </w:tc>
        <w:tc>
          <w:tcPr>
            <w:tcW w:w="749" w:type="pct"/>
            <w:tcBorders>
              <w:top w:val="single" w:sz="4" w:space="0" w:color="auto"/>
              <w:left w:val="single" w:sz="4" w:space="0" w:color="auto"/>
              <w:bottom w:val="single" w:sz="4" w:space="0" w:color="auto"/>
              <w:right w:val="single" w:sz="4" w:space="0" w:color="auto"/>
            </w:tcBorders>
            <w:vAlign w:val="center"/>
          </w:tcPr>
          <w:p w14:paraId="12255E5C"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电动蝶阀</w:t>
            </w:r>
          </w:p>
        </w:tc>
        <w:tc>
          <w:tcPr>
            <w:tcW w:w="2514" w:type="dxa"/>
            <w:tcBorders>
              <w:top w:val="single" w:sz="4" w:space="0" w:color="auto"/>
              <w:left w:val="single" w:sz="4" w:space="0" w:color="auto"/>
              <w:bottom w:val="single" w:sz="4" w:space="0" w:color="auto"/>
              <w:right w:val="single" w:sz="4" w:space="0" w:color="auto"/>
            </w:tcBorders>
            <w:vAlign w:val="center"/>
          </w:tcPr>
          <w:p w14:paraId="3EA1ACA4"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DN500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D943H-150LBC,</w:t>
            </w:r>
            <w:r>
              <w:rPr>
                <w:rFonts w:ascii="宋体" w:hAnsi="宋体" w:cs="宋体" w:hint="eastAsia"/>
                <w:color w:val="000000"/>
                <w:kern w:val="0"/>
                <w:sz w:val="22"/>
                <w:szCs w:val="22"/>
                <w:lang w:bidi="ar"/>
              </w:rPr>
              <w:t>法兰连接，耐高温</w:t>
            </w:r>
          </w:p>
        </w:tc>
        <w:tc>
          <w:tcPr>
            <w:tcW w:w="561" w:type="pct"/>
            <w:tcBorders>
              <w:top w:val="single" w:sz="4" w:space="0" w:color="auto"/>
              <w:left w:val="single" w:sz="4" w:space="0" w:color="auto"/>
              <w:bottom w:val="single" w:sz="4" w:space="0" w:color="auto"/>
              <w:right w:val="single" w:sz="4" w:space="0" w:color="auto"/>
            </w:tcBorders>
            <w:vAlign w:val="center"/>
          </w:tcPr>
          <w:p w14:paraId="5B68D26A"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球墨铸铁</w:t>
            </w:r>
          </w:p>
        </w:tc>
        <w:tc>
          <w:tcPr>
            <w:tcW w:w="702" w:type="pct"/>
            <w:tcBorders>
              <w:top w:val="single" w:sz="4" w:space="0" w:color="auto"/>
              <w:left w:val="single" w:sz="4" w:space="0" w:color="auto"/>
              <w:bottom w:val="single" w:sz="4" w:space="0" w:color="auto"/>
              <w:right w:val="single" w:sz="4" w:space="0" w:color="auto"/>
            </w:tcBorders>
            <w:vAlign w:val="center"/>
          </w:tcPr>
          <w:p w14:paraId="5F5D073F"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污水</w:t>
            </w:r>
          </w:p>
        </w:tc>
        <w:tc>
          <w:tcPr>
            <w:tcW w:w="702" w:type="pct"/>
            <w:tcBorders>
              <w:top w:val="single" w:sz="4" w:space="0" w:color="auto"/>
              <w:left w:val="single" w:sz="4" w:space="0" w:color="auto"/>
              <w:bottom w:val="single" w:sz="4" w:space="0" w:color="auto"/>
              <w:right w:val="single" w:sz="4" w:space="0" w:color="auto"/>
            </w:tcBorders>
            <w:vAlign w:val="center"/>
          </w:tcPr>
          <w:p w14:paraId="0EEBD475" w14:textId="77777777" w:rsidR="00A865A8" w:rsidRDefault="00116F56">
            <w:pPr>
              <w:widowControl/>
              <w:spacing w:after="78"/>
              <w:jc w:val="center"/>
              <w:textAlignment w:val="center"/>
              <w:rPr>
                <w:rFonts w:ascii="仿宋" w:eastAsia="仿宋" w:hAnsi="仿宋" w:cs="仿宋" w:hint="eastAsia"/>
                <w:sz w:val="32"/>
                <w:szCs w:val="32"/>
              </w:rPr>
            </w:pPr>
            <w:r>
              <w:rPr>
                <w:rFonts w:ascii="宋体" w:hAnsi="宋体" w:cs="宋体" w:hint="eastAsia"/>
                <w:color w:val="000000"/>
                <w:kern w:val="0"/>
                <w:sz w:val="22"/>
                <w:szCs w:val="22"/>
                <w:lang w:bidi="ar"/>
              </w:rPr>
              <w:t>3</w:t>
            </w:r>
          </w:p>
        </w:tc>
        <w:tc>
          <w:tcPr>
            <w:tcW w:w="638" w:type="pct"/>
            <w:vMerge/>
            <w:tcBorders>
              <w:top w:val="single" w:sz="4" w:space="0" w:color="auto"/>
              <w:left w:val="single" w:sz="4" w:space="0" w:color="auto"/>
              <w:bottom w:val="single" w:sz="4" w:space="0" w:color="auto"/>
              <w:right w:val="single" w:sz="4" w:space="0" w:color="auto"/>
            </w:tcBorders>
            <w:vAlign w:val="center"/>
          </w:tcPr>
          <w:p w14:paraId="08423472" w14:textId="77777777" w:rsidR="00A865A8" w:rsidRDefault="00A865A8">
            <w:pPr>
              <w:widowControl/>
              <w:spacing w:after="78"/>
              <w:jc w:val="center"/>
              <w:textAlignment w:val="center"/>
              <w:rPr>
                <w:rFonts w:ascii="宋体" w:hAnsi="宋体" w:cs="宋体" w:hint="eastAsia"/>
                <w:color w:val="000000"/>
                <w:kern w:val="0"/>
                <w:sz w:val="22"/>
                <w:szCs w:val="22"/>
                <w:lang w:bidi="ar"/>
              </w:rPr>
            </w:pPr>
          </w:p>
        </w:tc>
      </w:tr>
      <w:tr w:rsidR="00A865A8" w14:paraId="1459592E" w14:textId="77777777">
        <w:trPr>
          <w:trHeight w:val="624"/>
        </w:trPr>
        <w:tc>
          <w:tcPr>
            <w:tcW w:w="420" w:type="pct"/>
            <w:tcBorders>
              <w:top w:val="single" w:sz="4" w:space="0" w:color="auto"/>
              <w:left w:val="single" w:sz="4" w:space="0" w:color="auto"/>
              <w:bottom w:val="single" w:sz="4" w:space="0" w:color="auto"/>
              <w:right w:val="single" w:sz="4" w:space="0" w:color="auto"/>
            </w:tcBorders>
            <w:vAlign w:val="center"/>
          </w:tcPr>
          <w:p w14:paraId="07FE64CA" w14:textId="77777777" w:rsidR="00A865A8" w:rsidRDefault="00116F56">
            <w:pPr>
              <w:widowControl/>
              <w:spacing w:after="78"/>
              <w:jc w:val="center"/>
              <w:textAlignment w:val="center"/>
              <w:rPr>
                <w:rFonts w:ascii="仿宋" w:eastAsia="仿宋" w:hAnsi="仿宋" w:hint="eastAsia"/>
                <w:kern w:val="0"/>
                <w:sz w:val="28"/>
                <w:szCs w:val="28"/>
              </w:rPr>
            </w:pPr>
            <w:r>
              <w:rPr>
                <w:rFonts w:ascii="宋体" w:hAnsi="宋体" w:cs="宋体" w:hint="eastAsia"/>
                <w:color w:val="000000"/>
                <w:kern w:val="0"/>
                <w:sz w:val="22"/>
                <w:szCs w:val="22"/>
                <w:lang w:bidi="ar"/>
              </w:rPr>
              <w:t>4</w:t>
            </w:r>
          </w:p>
        </w:tc>
        <w:tc>
          <w:tcPr>
            <w:tcW w:w="749" w:type="pct"/>
            <w:tcBorders>
              <w:top w:val="single" w:sz="4" w:space="0" w:color="auto"/>
              <w:left w:val="single" w:sz="4" w:space="0" w:color="auto"/>
              <w:bottom w:val="single" w:sz="4" w:space="0" w:color="auto"/>
              <w:right w:val="single" w:sz="4" w:space="0" w:color="auto"/>
            </w:tcBorders>
            <w:vAlign w:val="center"/>
          </w:tcPr>
          <w:p w14:paraId="456D545A"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电动蝶阀</w:t>
            </w:r>
          </w:p>
        </w:tc>
        <w:tc>
          <w:tcPr>
            <w:tcW w:w="2514" w:type="dxa"/>
            <w:tcBorders>
              <w:top w:val="single" w:sz="4" w:space="0" w:color="auto"/>
              <w:left w:val="single" w:sz="4" w:space="0" w:color="auto"/>
              <w:bottom w:val="single" w:sz="4" w:space="0" w:color="auto"/>
              <w:right w:val="single" w:sz="4" w:space="0" w:color="auto"/>
            </w:tcBorders>
            <w:vAlign w:val="center"/>
          </w:tcPr>
          <w:p w14:paraId="0E49D8AA"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DN600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PN3,</w:t>
            </w:r>
            <w:r>
              <w:rPr>
                <w:rFonts w:ascii="宋体" w:hAnsi="宋体" w:cs="宋体" w:hint="eastAsia"/>
                <w:color w:val="000000"/>
                <w:kern w:val="0"/>
                <w:sz w:val="22"/>
                <w:szCs w:val="22"/>
                <w:lang w:bidi="ar"/>
              </w:rPr>
              <w:t>法兰连接</w:t>
            </w:r>
          </w:p>
        </w:tc>
        <w:tc>
          <w:tcPr>
            <w:tcW w:w="561" w:type="pct"/>
            <w:tcBorders>
              <w:top w:val="single" w:sz="4" w:space="0" w:color="auto"/>
              <w:left w:val="single" w:sz="4" w:space="0" w:color="auto"/>
              <w:bottom w:val="single" w:sz="4" w:space="0" w:color="auto"/>
              <w:right w:val="single" w:sz="4" w:space="0" w:color="auto"/>
            </w:tcBorders>
            <w:vAlign w:val="center"/>
          </w:tcPr>
          <w:p w14:paraId="4209AEAD"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球墨铸铁</w:t>
            </w:r>
          </w:p>
        </w:tc>
        <w:tc>
          <w:tcPr>
            <w:tcW w:w="702" w:type="pct"/>
            <w:tcBorders>
              <w:top w:val="single" w:sz="4" w:space="0" w:color="auto"/>
              <w:left w:val="single" w:sz="4" w:space="0" w:color="auto"/>
              <w:bottom w:val="single" w:sz="4" w:space="0" w:color="auto"/>
              <w:right w:val="single" w:sz="4" w:space="0" w:color="auto"/>
            </w:tcBorders>
            <w:vAlign w:val="center"/>
          </w:tcPr>
          <w:p w14:paraId="087EF02D"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曝气</w:t>
            </w:r>
          </w:p>
        </w:tc>
        <w:tc>
          <w:tcPr>
            <w:tcW w:w="702" w:type="pct"/>
            <w:tcBorders>
              <w:top w:val="single" w:sz="4" w:space="0" w:color="auto"/>
              <w:left w:val="single" w:sz="4" w:space="0" w:color="auto"/>
              <w:bottom w:val="single" w:sz="4" w:space="0" w:color="auto"/>
              <w:right w:val="single" w:sz="4" w:space="0" w:color="auto"/>
            </w:tcBorders>
            <w:vAlign w:val="center"/>
          </w:tcPr>
          <w:p w14:paraId="08D0B336" w14:textId="77777777" w:rsidR="00A865A8" w:rsidRDefault="00116F56">
            <w:pPr>
              <w:widowControl/>
              <w:spacing w:after="78"/>
              <w:jc w:val="center"/>
              <w:textAlignment w:val="center"/>
              <w:rPr>
                <w:rFonts w:ascii="仿宋" w:eastAsia="仿宋" w:hAnsi="仿宋" w:cs="仿宋" w:hint="eastAsia"/>
                <w:sz w:val="32"/>
                <w:szCs w:val="32"/>
              </w:rPr>
            </w:pPr>
            <w:r>
              <w:rPr>
                <w:rFonts w:ascii="宋体" w:hAnsi="宋体" w:cs="宋体" w:hint="eastAsia"/>
                <w:color w:val="000000"/>
                <w:kern w:val="0"/>
                <w:sz w:val="22"/>
                <w:szCs w:val="22"/>
                <w:lang w:bidi="ar"/>
              </w:rPr>
              <w:t>3</w:t>
            </w:r>
          </w:p>
        </w:tc>
        <w:tc>
          <w:tcPr>
            <w:tcW w:w="638" w:type="pct"/>
            <w:vMerge/>
            <w:tcBorders>
              <w:top w:val="single" w:sz="4" w:space="0" w:color="auto"/>
              <w:left w:val="single" w:sz="4" w:space="0" w:color="auto"/>
              <w:bottom w:val="single" w:sz="4" w:space="0" w:color="auto"/>
              <w:right w:val="single" w:sz="4" w:space="0" w:color="auto"/>
            </w:tcBorders>
            <w:vAlign w:val="center"/>
          </w:tcPr>
          <w:p w14:paraId="4977CF52" w14:textId="77777777" w:rsidR="00A865A8" w:rsidRDefault="00A865A8">
            <w:pPr>
              <w:widowControl/>
              <w:spacing w:after="78"/>
              <w:jc w:val="center"/>
              <w:textAlignment w:val="center"/>
              <w:rPr>
                <w:rFonts w:ascii="宋体" w:hAnsi="宋体" w:cs="宋体" w:hint="eastAsia"/>
                <w:color w:val="000000"/>
                <w:kern w:val="0"/>
                <w:sz w:val="22"/>
                <w:szCs w:val="22"/>
                <w:lang w:bidi="ar"/>
              </w:rPr>
            </w:pPr>
          </w:p>
        </w:tc>
      </w:tr>
      <w:tr w:rsidR="00A865A8" w14:paraId="74A19CCD" w14:textId="77777777">
        <w:trPr>
          <w:trHeight w:val="624"/>
        </w:trPr>
        <w:tc>
          <w:tcPr>
            <w:tcW w:w="420" w:type="pct"/>
            <w:tcBorders>
              <w:top w:val="single" w:sz="4" w:space="0" w:color="auto"/>
              <w:left w:val="single" w:sz="4" w:space="0" w:color="auto"/>
              <w:bottom w:val="single" w:sz="4" w:space="0" w:color="auto"/>
              <w:right w:val="single" w:sz="4" w:space="0" w:color="auto"/>
            </w:tcBorders>
            <w:vAlign w:val="center"/>
          </w:tcPr>
          <w:p w14:paraId="42BEEBC3" w14:textId="77777777" w:rsidR="00A865A8" w:rsidRDefault="00116F56">
            <w:pPr>
              <w:widowControl/>
              <w:spacing w:after="78"/>
              <w:jc w:val="center"/>
              <w:textAlignment w:val="center"/>
              <w:rPr>
                <w:rFonts w:ascii="仿宋" w:eastAsia="仿宋" w:hAnsi="仿宋" w:hint="eastAsia"/>
                <w:kern w:val="0"/>
                <w:sz w:val="28"/>
                <w:szCs w:val="28"/>
              </w:rPr>
            </w:pPr>
            <w:r>
              <w:rPr>
                <w:rFonts w:ascii="宋体" w:hAnsi="宋体" w:cs="宋体" w:hint="eastAsia"/>
                <w:color w:val="000000"/>
                <w:kern w:val="0"/>
                <w:sz w:val="22"/>
                <w:szCs w:val="22"/>
                <w:lang w:bidi="ar"/>
              </w:rPr>
              <w:t>5</w:t>
            </w:r>
          </w:p>
        </w:tc>
        <w:tc>
          <w:tcPr>
            <w:tcW w:w="749" w:type="pct"/>
            <w:tcBorders>
              <w:top w:val="single" w:sz="4" w:space="0" w:color="auto"/>
              <w:left w:val="single" w:sz="4" w:space="0" w:color="auto"/>
              <w:bottom w:val="single" w:sz="4" w:space="0" w:color="auto"/>
              <w:right w:val="single" w:sz="4" w:space="0" w:color="auto"/>
            </w:tcBorders>
            <w:vAlign w:val="center"/>
          </w:tcPr>
          <w:p w14:paraId="31677E91"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气动蝶阀</w:t>
            </w:r>
          </w:p>
        </w:tc>
        <w:tc>
          <w:tcPr>
            <w:tcW w:w="2514" w:type="dxa"/>
            <w:tcBorders>
              <w:top w:val="single" w:sz="4" w:space="0" w:color="auto"/>
              <w:left w:val="single" w:sz="4" w:space="0" w:color="auto"/>
              <w:bottom w:val="single" w:sz="4" w:space="0" w:color="auto"/>
              <w:right w:val="single" w:sz="4" w:space="0" w:color="auto"/>
            </w:tcBorders>
            <w:vAlign w:val="center"/>
          </w:tcPr>
          <w:p w14:paraId="6A6F5BA3" w14:textId="77777777" w:rsidR="00A865A8" w:rsidRDefault="00116F56">
            <w:pPr>
              <w:widowControl/>
              <w:spacing w:after="78"/>
              <w:jc w:val="center"/>
              <w:textAlignment w:val="center"/>
              <w:rPr>
                <w:rFonts w:ascii="Times New Roman" w:eastAsia="仿宋_GB2312" w:hAnsi="Times New Roman"/>
                <w:bCs/>
                <w:color w:val="000000"/>
                <w:sz w:val="32"/>
                <w:szCs w:val="32"/>
              </w:rPr>
            </w:pPr>
            <w:r>
              <w:rPr>
                <w:rFonts w:ascii="宋体" w:hAnsi="宋体" w:cs="宋体" w:hint="eastAsia"/>
                <w:color w:val="000000"/>
                <w:kern w:val="0"/>
                <w:sz w:val="22"/>
                <w:szCs w:val="22"/>
                <w:lang w:bidi="ar"/>
              </w:rPr>
              <w:t>DN500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PN10,</w:t>
            </w:r>
            <w:r>
              <w:rPr>
                <w:rFonts w:ascii="宋体" w:hAnsi="宋体" w:cs="宋体" w:hint="eastAsia"/>
                <w:color w:val="000000"/>
                <w:kern w:val="0"/>
                <w:sz w:val="22"/>
                <w:szCs w:val="22"/>
                <w:lang w:bidi="ar"/>
              </w:rPr>
              <w:t>法兰连接</w:t>
            </w:r>
          </w:p>
        </w:tc>
        <w:tc>
          <w:tcPr>
            <w:tcW w:w="561" w:type="pct"/>
            <w:tcBorders>
              <w:top w:val="single" w:sz="4" w:space="0" w:color="auto"/>
              <w:left w:val="single" w:sz="4" w:space="0" w:color="auto"/>
              <w:bottom w:val="single" w:sz="4" w:space="0" w:color="auto"/>
              <w:right w:val="single" w:sz="4" w:space="0" w:color="auto"/>
            </w:tcBorders>
            <w:vAlign w:val="center"/>
          </w:tcPr>
          <w:p w14:paraId="4D1B69AF"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球墨铸铁</w:t>
            </w:r>
          </w:p>
        </w:tc>
        <w:tc>
          <w:tcPr>
            <w:tcW w:w="702" w:type="pct"/>
            <w:tcBorders>
              <w:top w:val="single" w:sz="4" w:space="0" w:color="auto"/>
              <w:left w:val="single" w:sz="4" w:space="0" w:color="auto"/>
              <w:bottom w:val="single" w:sz="4" w:space="0" w:color="auto"/>
              <w:right w:val="single" w:sz="4" w:space="0" w:color="auto"/>
            </w:tcBorders>
            <w:vAlign w:val="center"/>
          </w:tcPr>
          <w:p w14:paraId="2FB246E0" w14:textId="77777777" w:rsidR="00A865A8" w:rsidRDefault="00116F56">
            <w:pPr>
              <w:widowControl/>
              <w:spacing w:after="78"/>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污水</w:t>
            </w:r>
          </w:p>
        </w:tc>
        <w:tc>
          <w:tcPr>
            <w:tcW w:w="702" w:type="pct"/>
            <w:tcBorders>
              <w:top w:val="single" w:sz="4" w:space="0" w:color="auto"/>
              <w:left w:val="single" w:sz="4" w:space="0" w:color="auto"/>
              <w:bottom w:val="single" w:sz="4" w:space="0" w:color="auto"/>
              <w:right w:val="single" w:sz="4" w:space="0" w:color="auto"/>
            </w:tcBorders>
            <w:vAlign w:val="center"/>
          </w:tcPr>
          <w:p w14:paraId="6555D338" w14:textId="77777777" w:rsidR="00A865A8" w:rsidRDefault="00116F56">
            <w:pPr>
              <w:widowControl/>
              <w:spacing w:after="78"/>
              <w:jc w:val="center"/>
              <w:textAlignment w:val="center"/>
              <w:rPr>
                <w:rFonts w:ascii="仿宋" w:eastAsia="仿宋" w:hAnsi="仿宋" w:cs="仿宋" w:hint="eastAsia"/>
                <w:sz w:val="32"/>
                <w:szCs w:val="32"/>
              </w:rPr>
            </w:pPr>
            <w:r>
              <w:rPr>
                <w:rFonts w:ascii="宋体" w:hAnsi="宋体" w:cs="宋体" w:hint="eastAsia"/>
                <w:color w:val="000000"/>
                <w:kern w:val="0"/>
                <w:sz w:val="22"/>
                <w:szCs w:val="22"/>
                <w:lang w:bidi="ar"/>
              </w:rPr>
              <w:t>2</w:t>
            </w:r>
          </w:p>
        </w:tc>
        <w:tc>
          <w:tcPr>
            <w:tcW w:w="638" w:type="pct"/>
            <w:vMerge/>
            <w:tcBorders>
              <w:top w:val="single" w:sz="4" w:space="0" w:color="auto"/>
              <w:left w:val="single" w:sz="4" w:space="0" w:color="auto"/>
              <w:bottom w:val="single" w:sz="4" w:space="0" w:color="auto"/>
              <w:right w:val="single" w:sz="4" w:space="0" w:color="auto"/>
            </w:tcBorders>
            <w:vAlign w:val="center"/>
          </w:tcPr>
          <w:p w14:paraId="2894EF00" w14:textId="77777777" w:rsidR="00A865A8" w:rsidRDefault="00A865A8">
            <w:pPr>
              <w:widowControl/>
              <w:spacing w:after="78"/>
              <w:jc w:val="center"/>
              <w:textAlignment w:val="center"/>
              <w:rPr>
                <w:rFonts w:ascii="宋体" w:hAnsi="宋体" w:cs="宋体" w:hint="eastAsia"/>
                <w:color w:val="000000"/>
                <w:kern w:val="0"/>
                <w:sz w:val="22"/>
                <w:szCs w:val="22"/>
                <w:lang w:bidi="ar"/>
              </w:rPr>
            </w:pPr>
          </w:p>
        </w:tc>
      </w:tr>
    </w:tbl>
    <w:p w14:paraId="77096173" w14:textId="77777777" w:rsidR="00A865A8" w:rsidRDefault="00A865A8">
      <w:pPr>
        <w:widowControl/>
        <w:spacing w:after="78" w:line="640" w:lineRule="exact"/>
        <w:ind w:firstLineChars="200" w:firstLine="640"/>
        <w:jc w:val="left"/>
        <w:rPr>
          <w:rFonts w:ascii="Times New Roman" w:eastAsia="仿宋_GB2312" w:hAnsi="Times New Roman"/>
          <w:bCs/>
          <w:color w:val="000000"/>
          <w:sz w:val="32"/>
          <w:szCs w:val="32"/>
        </w:rPr>
      </w:pPr>
    </w:p>
    <w:p w14:paraId="3DEC7815"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含完成设备供货、验收、培训、相关技术服务及履行本合同其他义务所需的全部费用，包括但不限于设备的价格，验收费，培训费，质保服务费，增值税费，资料费以及为提供设备至买方指定交货地点而产生的商检费、包装费、装货费、运费、卸车费、保险费等全部费用。</w:t>
      </w:r>
    </w:p>
    <w:p w14:paraId="33C7887C"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w:t>
      </w:r>
      <w:r>
        <w:rPr>
          <w:rFonts w:ascii="Times New Roman" w:eastAsia="仿宋_GB2312" w:hAnsi="Times New Roman" w:hint="eastAsia"/>
          <w:bCs/>
          <w:color w:val="000000"/>
          <w:sz w:val="32"/>
          <w:szCs w:val="32"/>
        </w:rPr>
        <w:t>含税</w:t>
      </w:r>
      <w:r>
        <w:rPr>
          <w:rFonts w:ascii="Times New Roman" w:eastAsia="仿宋_GB2312" w:hAnsi="Times New Roman" w:hint="eastAsia"/>
          <w:bCs/>
          <w:color w:val="000000"/>
          <w:sz w:val="32"/>
          <w:szCs w:val="32"/>
        </w:rPr>
        <w:t>限价要求：</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万元（报价总价不得超过限价要求，否则做无效报价）。</w:t>
      </w:r>
    </w:p>
    <w:p w14:paraId="08CBC222"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bCs/>
          <w:color w:val="000000"/>
          <w:sz w:val="32"/>
          <w:szCs w:val="32"/>
        </w:rPr>
        <w:t>供货期</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在合同生效之日起</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个日历日内将设备运抵指定项目地点。</w:t>
      </w:r>
    </w:p>
    <w:p w14:paraId="0BE357F7"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（五）付款方式：</w:t>
      </w:r>
      <w:r>
        <w:rPr>
          <w:rFonts w:ascii="Times New Roman" w:eastAsia="仿宋_GB2312" w:hAnsi="Times New Roman" w:hint="eastAsia"/>
          <w:bCs/>
          <w:color w:val="000000"/>
          <w:sz w:val="32"/>
          <w:szCs w:val="32"/>
        </w:rPr>
        <w:t>合同</w:t>
      </w:r>
      <w:proofErr w:type="gramStart"/>
      <w:r>
        <w:rPr>
          <w:rFonts w:ascii="Times New Roman" w:eastAsia="仿宋_GB2312" w:hAnsi="Times New Roman" w:hint="eastAsia"/>
          <w:bCs/>
          <w:color w:val="000000"/>
          <w:sz w:val="32"/>
          <w:szCs w:val="32"/>
        </w:rPr>
        <w:t>签定</w:t>
      </w:r>
      <w:proofErr w:type="gramEnd"/>
      <w:r>
        <w:rPr>
          <w:rFonts w:ascii="Times New Roman" w:eastAsia="仿宋_GB2312" w:hAnsi="Times New Roman" w:hint="eastAsia"/>
          <w:bCs/>
          <w:color w:val="000000"/>
          <w:sz w:val="32"/>
          <w:szCs w:val="32"/>
        </w:rPr>
        <w:t>后</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每次货到现场，并验收合格后付款</w:t>
      </w:r>
      <w:r>
        <w:rPr>
          <w:rFonts w:ascii="Times New Roman" w:eastAsia="仿宋_GB2312" w:hAnsi="Times New Roman" w:hint="eastAsia"/>
          <w:bCs/>
          <w:color w:val="000000"/>
          <w:sz w:val="32"/>
          <w:szCs w:val="32"/>
        </w:rPr>
        <w:t>。</w:t>
      </w:r>
    </w:p>
    <w:p w14:paraId="2BB24864"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现场踏勘：为确保参选单位完全理解本采购项目需求，参选单位须到现场踏勘，取得《现场踏勘确认单》（详见附件参考格式），否则，则视为不满足资格要求。参选单位自行承担踏勘现场所发生的自身费用，并对因踏勘现场而造成的死亡、人身伤害、财产损失等承担全部责任。参选单位现场踏勘前应与采购人联系。</w:t>
      </w:r>
    </w:p>
    <w:p w14:paraId="718FFDDD"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（七）项目地点：</w:t>
      </w:r>
      <w:bookmarkStart w:id="0" w:name="_Hlk178340496"/>
      <w:r>
        <w:rPr>
          <w:rFonts w:ascii="Times New Roman" w:eastAsia="仿宋_GB2312" w:hAnsi="Times New Roman" w:hint="eastAsia"/>
          <w:bCs/>
          <w:color w:val="000000"/>
          <w:sz w:val="32"/>
          <w:szCs w:val="32"/>
        </w:rPr>
        <w:t>深圳市</w:t>
      </w:r>
      <w:bookmarkEnd w:id="0"/>
      <w:r>
        <w:rPr>
          <w:rFonts w:ascii="Times New Roman" w:eastAsia="仿宋_GB2312" w:hAnsi="Times New Roman" w:hint="eastAsia"/>
          <w:bCs/>
          <w:color w:val="000000"/>
          <w:sz w:val="32"/>
          <w:szCs w:val="32"/>
        </w:rPr>
        <w:t>龙岗区龙城街道留丰路</w:t>
      </w: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号横岗水质净化厂（一期）</w:t>
      </w:r>
      <w:r>
        <w:rPr>
          <w:rFonts w:ascii="Times New Roman" w:eastAsia="仿宋_GB2312" w:hAnsi="Times New Roman" w:hint="eastAsia"/>
          <w:bCs/>
          <w:color w:val="000000"/>
          <w:sz w:val="32"/>
          <w:szCs w:val="32"/>
        </w:rPr>
        <w:t>。</w:t>
      </w:r>
    </w:p>
    <w:p w14:paraId="3C0B09D0" w14:textId="77777777" w:rsidR="00A865A8" w:rsidRDefault="00116F56">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0E84343A"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bookmarkStart w:id="1"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w:t>
      </w:r>
    </w:p>
    <w:p w14:paraId="00D44960" w14:textId="77777777" w:rsidR="00A865A8" w:rsidRDefault="00116F56">
      <w:pPr>
        <w:widowControl/>
        <w:tabs>
          <w:tab w:val="left" w:pos="7665"/>
        </w:tabs>
        <w:spacing w:after="78" w:line="640" w:lineRule="exact"/>
        <w:ind w:firstLineChars="200" w:firstLine="640"/>
        <w:jc w:val="left"/>
        <w:rPr>
          <w:rFonts w:ascii="Times New Roman" w:eastAsia="仿宋" w:hAnsi="Times New Roman" w:cs="仿宋"/>
          <w:kern w:val="0"/>
          <w:sz w:val="32"/>
          <w:szCs w:val="32"/>
        </w:rPr>
      </w:pPr>
      <w:r>
        <w:rPr>
          <w:rFonts w:ascii="Times New Roman" w:eastAsia="仿宋_GB2312" w:hAnsi="Times New Roman" w:hint="eastAsia"/>
          <w:bCs/>
          <w:color w:val="000000"/>
          <w:sz w:val="32"/>
          <w:szCs w:val="32"/>
        </w:rPr>
        <w:t>（二）</w:t>
      </w:r>
      <w:r>
        <w:rPr>
          <w:rFonts w:ascii="Times New Roman" w:eastAsia="仿宋" w:hAnsi="Times New Roman" w:cs="仿宋" w:hint="eastAsia"/>
          <w:kern w:val="0"/>
          <w:sz w:val="32"/>
          <w:szCs w:val="32"/>
        </w:rPr>
        <w:t>具有良好的商业信誉、未被列入工商系统经营异常名录或严重违法失信企业名单，未被列入人民法院公布的失信被执行人名单（由供应商在《承诺函》中</w:t>
      </w:r>
      <w:proofErr w:type="gramStart"/>
      <w:r>
        <w:rPr>
          <w:rFonts w:ascii="Times New Roman" w:eastAsia="仿宋" w:hAnsi="Times New Roman" w:cs="仿宋" w:hint="eastAsia"/>
          <w:kern w:val="0"/>
          <w:sz w:val="32"/>
          <w:szCs w:val="32"/>
        </w:rPr>
        <w:t>作出</w:t>
      </w:r>
      <w:proofErr w:type="gramEnd"/>
      <w:r>
        <w:rPr>
          <w:rFonts w:ascii="Times New Roman" w:eastAsia="仿宋" w:hAnsi="Times New Roman" w:cs="仿宋" w:hint="eastAsia"/>
          <w:kern w:val="0"/>
          <w:sz w:val="32"/>
          <w:szCs w:val="32"/>
        </w:rPr>
        <w:t>声明）；</w:t>
      </w:r>
    </w:p>
    <w:p w14:paraId="6B0F931B"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 w:hAnsi="Times New Roman" w:hint="eastAsia"/>
          <w:bCs/>
          <w:sz w:val="32"/>
          <w:szCs w:val="32"/>
        </w:rPr>
        <w:lastRenderedPageBreak/>
        <w:t>注：国家企业信用信息公示系统、信用中国、中国执行信息公开网网站查询渠道查询供应商信用信息，具体以工作人员评审当日上述渠道的全部查询结果为准</w:t>
      </w:r>
      <w:r>
        <w:rPr>
          <w:rFonts w:ascii="Times New Roman" w:eastAsia="仿宋" w:hAnsi="Times New Roman" w:hint="eastAsia"/>
          <w:bCs/>
          <w:sz w:val="32"/>
          <w:szCs w:val="32"/>
        </w:rPr>
        <w:t>。</w:t>
      </w:r>
    </w:p>
    <w:p w14:paraId="4F8B6B98"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 w:hAnsi="Times New Roman" w:hint="eastAsia"/>
          <w:bCs/>
          <w:sz w:val="32"/>
          <w:szCs w:val="32"/>
        </w:rPr>
        <w:t>财务状况要求：近一年内或成立至今（成立不足一年的单位）财务状况无亏损或净资产大于</w:t>
      </w:r>
      <w:r>
        <w:rPr>
          <w:rFonts w:ascii="Times New Roman" w:eastAsia="仿宋" w:hAnsi="Times New Roman" w:hint="eastAsia"/>
          <w:bCs/>
          <w:sz w:val="32"/>
          <w:szCs w:val="32"/>
        </w:rPr>
        <w:t>0</w:t>
      </w:r>
      <w:r>
        <w:rPr>
          <w:rFonts w:ascii="Times New Roman" w:eastAsia="仿宋" w:hAnsi="Times New Roman" w:hint="eastAsia"/>
          <w:bCs/>
          <w:sz w:val="32"/>
          <w:szCs w:val="32"/>
        </w:rPr>
        <w:t>（由供应商在《承诺函》中</w:t>
      </w:r>
      <w:proofErr w:type="gramStart"/>
      <w:r>
        <w:rPr>
          <w:rFonts w:ascii="Times New Roman" w:eastAsia="仿宋" w:hAnsi="Times New Roman" w:hint="eastAsia"/>
          <w:bCs/>
          <w:sz w:val="32"/>
          <w:szCs w:val="32"/>
        </w:rPr>
        <w:t>作出</w:t>
      </w:r>
      <w:proofErr w:type="gramEnd"/>
      <w:r>
        <w:rPr>
          <w:rFonts w:ascii="Times New Roman" w:eastAsia="仿宋" w:hAnsi="Times New Roman" w:hint="eastAsia"/>
          <w:bCs/>
          <w:sz w:val="32"/>
          <w:szCs w:val="32"/>
        </w:rPr>
        <w:t>声明）；</w:t>
      </w:r>
    </w:p>
    <w:p w14:paraId="32AB841B"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202</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月至今）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w:t>
      </w:r>
      <w:r>
        <w:rPr>
          <w:rFonts w:ascii="Times New Roman" w:eastAsia="仿宋" w:hAnsi="Times New Roman" w:hint="eastAsia"/>
          <w:bCs/>
          <w:sz w:val="32"/>
          <w:szCs w:val="32"/>
        </w:rPr>
        <w:t>由供应商在《承诺函》中</w:t>
      </w:r>
      <w:proofErr w:type="gramStart"/>
      <w:r>
        <w:rPr>
          <w:rFonts w:ascii="Times New Roman" w:eastAsia="仿宋" w:hAnsi="Times New Roman" w:hint="eastAsia"/>
          <w:bCs/>
          <w:sz w:val="32"/>
          <w:szCs w:val="32"/>
        </w:rPr>
        <w:t>作出</w:t>
      </w:r>
      <w:proofErr w:type="gramEnd"/>
      <w:r>
        <w:rPr>
          <w:rFonts w:ascii="Times New Roman" w:eastAsia="仿宋" w:hAnsi="Times New Roman" w:hint="eastAsia"/>
          <w:bCs/>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w:t>
      </w:r>
    </w:p>
    <w:p w14:paraId="78F7CA22"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w:t>
      </w:r>
      <w:r>
        <w:rPr>
          <w:rFonts w:ascii="Times New Roman" w:eastAsia="仿宋" w:hAnsi="Times New Roman" w:hint="eastAsia"/>
          <w:bCs/>
          <w:sz w:val="32"/>
          <w:szCs w:val="32"/>
        </w:rPr>
        <w:t>由供应商在《承诺函》中</w:t>
      </w:r>
      <w:proofErr w:type="gramStart"/>
      <w:r>
        <w:rPr>
          <w:rFonts w:ascii="Times New Roman" w:eastAsia="仿宋" w:hAnsi="Times New Roman" w:hint="eastAsia"/>
          <w:bCs/>
          <w:sz w:val="32"/>
          <w:szCs w:val="32"/>
        </w:rPr>
        <w:t>作出</w:t>
      </w:r>
      <w:proofErr w:type="gramEnd"/>
      <w:r>
        <w:rPr>
          <w:rFonts w:ascii="Times New Roman" w:eastAsia="仿宋" w:hAnsi="Times New Roman" w:hint="eastAsia"/>
          <w:bCs/>
          <w:sz w:val="32"/>
          <w:szCs w:val="32"/>
        </w:rPr>
        <w:t>声明</w:t>
      </w:r>
      <w:r>
        <w:rPr>
          <w:rFonts w:ascii="Times New Roman" w:eastAsia="仿宋_GB2312" w:hAnsi="Times New Roman" w:hint="eastAsia"/>
          <w:bCs/>
          <w:color w:val="000000"/>
          <w:sz w:val="32"/>
          <w:szCs w:val="32"/>
        </w:rPr>
        <w:t>）。</w:t>
      </w:r>
    </w:p>
    <w:p w14:paraId="551281BF"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w:t>
      </w:r>
      <w:r>
        <w:rPr>
          <w:rFonts w:ascii="Times New Roman" w:eastAsia="仿宋" w:hAnsi="Times New Roman" w:hint="eastAsia"/>
          <w:bCs/>
          <w:sz w:val="32"/>
          <w:szCs w:val="32"/>
        </w:rPr>
        <w:t>由供应商在《承诺函》中</w:t>
      </w:r>
      <w:proofErr w:type="gramStart"/>
      <w:r>
        <w:rPr>
          <w:rFonts w:ascii="Times New Roman" w:eastAsia="仿宋" w:hAnsi="Times New Roman" w:hint="eastAsia"/>
          <w:bCs/>
          <w:sz w:val="32"/>
          <w:szCs w:val="32"/>
        </w:rPr>
        <w:t>作出</w:t>
      </w:r>
      <w:proofErr w:type="gramEnd"/>
      <w:r>
        <w:rPr>
          <w:rFonts w:ascii="Times New Roman" w:eastAsia="仿宋" w:hAnsi="Times New Roman" w:hint="eastAsia"/>
          <w:bCs/>
          <w:sz w:val="32"/>
          <w:szCs w:val="32"/>
        </w:rPr>
        <w:t>声明</w:t>
      </w:r>
      <w:r>
        <w:rPr>
          <w:rFonts w:ascii="Times New Roman" w:eastAsia="仿宋_GB2312" w:hAnsi="Times New Roman" w:hint="eastAsia"/>
          <w:bCs/>
          <w:color w:val="000000"/>
          <w:sz w:val="32"/>
          <w:szCs w:val="32"/>
        </w:rPr>
        <w:t>）；</w:t>
      </w:r>
    </w:p>
    <w:p w14:paraId="42085EEB"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（七）参选单位须到项目现场踏勘（提供踏勘确认单复印件加盖参选单位公章</w:t>
      </w:r>
      <w:r>
        <w:rPr>
          <w:rFonts w:ascii="Times New Roman" w:eastAsia="仿宋_GB2312" w:hAnsi="Times New Roman" w:hint="eastAsia"/>
          <w:sz w:val="32"/>
          <w:szCs w:val="32"/>
        </w:rPr>
        <w:t>、业务章或合同章（三选</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w:t>
      </w:r>
      <w:r>
        <w:rPr>
          <w:rFonts w:ascii="Times New Roman" w:eastAsia="仿宋_GB2312" w:hAnsi="Times New Roman" w:hint="eastAsia"/>
          <w:bCs/>
          <w:color w:val="000000"/>
          <w:sz w:val="32"/>
          <w:szCs w:val="32"/>
        </w:rPr>
        <w:t>，未提供或提供的踏勘确认单填写不全、确认单未经采购人确认的情形，均为无效，评审专家有权不予采纳，并将视为无效报价）。</w:t>
      </w:r>
    </w:p>
    <w:bookmarkEnd w:id="1"/>
    <w:p w14:paraId="562E31BD"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45370DBB"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6C169240"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767070"/>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供应商基本情况表；</w:t>
      </w:r>
    </w:p>
    <w:p w14:paraId="38F5A0DB"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3" w:name="_Hlk178270536"/>
      <w:r>
        <w:rPr>
          <w:rFonts w:ascii="Times New Roman" w:eastAsia="仿宋_GB2312" w:hAnsi="Times New Roman" w:hint="eastAsia"/>
          <w:bCs/>
          <w:color w:val="000000"/>
          <w:sz w:val="32"/>
          <w:szCs w:val="32"/>
        </w:rPr>
        <w:t>营业执照、承诺函、踏勘确认</w:t>
      </w:r>
      <w:r>
        <w:rPr>
          <w:rFonts w:ascii="Times New Roman" w:eastAsia="仿宋_GB2312" w:hAnsi="Times New Roman" w:hint="eastAsia"/>
          <w:bCs/>
          <w:color w:val="000000"/>
          <w:sz w:val="32"/>
          <w:szCs w:val="32"/>
        </w:rPr>
        <w:t>单</w:t>
      </w:r>
      <w:r>
        <w:rPr>
          <w:rFonts w:ascii="Times New Roman" w:eastAsia="仿宋_GB2312" w:hAnsi="Times New Roman" w:hint="eastAsia"/>
          <w:bCs/>
          <w:color w:val="000000"/>
          <w:sz w:val="32"/>
          <w:szCs w:val="32"/>
        </w:rPr>
        <w:t>等</w:t>
      </w:r>
      <w:bookmarkEnd w:id="3"/>
      <w:r>
        <w:rPr>
          <w:rFonts w:ascii="Times New Roman" w:eastAsia="仿宋_GB2312" w:hAnsi="Times New Roman" w:hint="eastAsia"/>
          <w:bCs/>
          <w:color w:val="000000"/>
          <w:sz w:val="32"/>
          <w:szCs w:val="32"/>
        </w:rPr>
        <w:t>）；</w:t>
      </w:r>
    </w:p>
    <w:p w14:paraId="4228B1EC" w14:textId="77777777" w:rsidR="00A865A8" w:rsidRDefault="00116F5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2E3E85B3" w14:textId="77777777" w:rsidR="00A865A8" w:rsidRDefault="00116F56">
      <w:pPr>
        <w:widowControl/>
        <w:tabs>
          <w:tab w:val="left" w:pos="7665"/>
        </w:tabs>
        <w:spacing w:after="78" w:line="6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以上格式可参考</w:t>
      </w:r>
      <w:r>
        <w:rPr>
          <w:rFonts w:ascii="仿宋" w:eastAsia="仿宋" w:hAnsi="仿宋" w:cs="仿宋" w:hint="eastAsia"/>
          <w:b/>
          <w:bCs/>
          <w:kern w:val="0"/>
          <w:sz w:val="32"/>
          <w:szCs w:val="32"/>
        </w:rPr>
        <w:t>第三章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报价文件格式</w:t>
      </w:r>
      <w:r>
        <w:rPr>
          <w:rFonts w:ascii="仿宋" w:eastAsia="仿宋" w:hAnsi="仿宋" w:cs="仿宋" w:hint="eastAsia"/>
          <w:kern w:val="0"/>
          <w:sz w:val="32"/>
          <w:szCs w:val="32"/>
        </w:rPr>
        <w:t>，以上资料均需加盖公章</w:t>
      </w:r>
      <w:r>
        <w:rPr>
          <w:rFonts w:ascii="仿宋_GB2312" w:eastAsia="仿宋_GB2312" w:hAnsi="Times New Roman" w:hint="eastAsia"/>
          <w:bCs/>
          <w:color w:val="000000"/>
          <w:sz w:val="32"/>
          <w:szCs w:val="32"/>
        </w:rPr>
        <w:t>、业务章或合同章（三选</w:t>
      </w:r>
      <w:proofErr w:type="gramStart"/>
      <w:r>
        <w:rPr>
          <w:rFonts w:ascii="仿宋_GB2312" w:eastAsia="仿宋_GB2312" w:hAnsi="Times New Roman" w:hint="eastAsia"/>
          <w:bCs/>
          <w:color w:val="000000"/>
          <w:sz w:val="32"/>
          <w:szCs w:val="32"/>
        </w:rPr>
        <w:t>一</w:t>
      </w:r>
      <w:proofErr w:type="gramEnd"/>
      <w:r>
        <w:rPr>
          <w:rFonts w:ascii="仿宋_GB2312" w:eastAsia="仿宋_GB2312" w:hAnsi="Times New Roman" w:hint="eastAsia"/>
          <w:bCs/>
          <w:color w:val="000000"/>
          <w:sz w:val="32"/>
          <w:szCs w:val="32"/>
        </w:rPr>
        <w:t>）</w:t>
      </w:r>
      <w:r>
        <w:rPr>
          <w:rFonts w:ascii="仿宋" w:eastAsia="仿宋" w:hAnsi="仿宋" w:cs="仿宋" w:hint="eastAsia"/>
          <w:kern w:val="0"/>
          <w:sz w:val="32"/>
          <w:szCs w:val="32"/>
        </w:rPr>
        <w:t>，</w:t>
      </w:r>
      <w:r>
        <w:rPr>
          <w:rFonts w:ascii="仿宋_GB2312" w:eastAsia="仿宋_GB2312" w:hAnsi="Times New Roman" w:hint="eastAsia"/>
          <w:bCs/>
          <w:color w:val="000000"/>
          <w:sz w:val="32"/>
          <w:szCs w:val="32"/>
        </w:rPr>
        <w:t>否则做报价无效处理，并发送邮件至采购联系人邮箱（邮件标题：响应公司名称</w:t>
      </w:r>
      <w:r>
        <w:rPr>
          <w:rFonts w:ascii="仿宋_GB2312" w:eastAsia="仿宋_GB2312" w:hAnsi="Times New Roman" w:hint="eastAsia"/>
          <w:bCs/>
          <w:color w:val="000000"/>
          <w:sz w:val="32"/>
          <w:szCs w:val="32"/>
        </w:rPr>
        <w:t>+</w:t>
      </w:r>
      <w:r>
        <w:rPr>
          <w:rFonts w:ascii="仿宋_GB2312" w:eastAsia="仿宋_GB2312" w:hAnsi="Times New Roman" w:hint="eastAsia"/>
          <w:bCs/>
          <w:color w:val="000000"/>
          <w:sz w:val="32"/>
          <w:szCs w:val="32"/>
        </w:rPr>
        <w:t>阀门</w:t>
      </w:r>
      <w:r>
        <w:rPr>
          <w:rFonts w:ascii="仿宋_GB2312" w:eastAsia="仿宋_GB2312" w:hAnsi="Times New Roman" w:hint="eastAsia"/>
          <w:bCs/>
          <w:color w:val="000000"/>
          <w:sz w:val="32"/>
          <w:szCs w:val="32"/>
        </w:rPr>
        <w:t>采购项目），</w:t>
      </w:r>
      <w:r>
        <w:rPr>
          <w:rFonts w:ascii="仿宋" w:eastAsia="仿宋" w:hAnsi="仿宋" w:cs="仿宋" w:hint="eastAsia"/>
          <w:kern w:val="0"/>
          <w:sz w:val="32"/>
          <w:szCs w:val="32"/>
        </w:rPr>
        <w:t>并在截止时间前完成报价。</w:t>
      </w:r>
    </w:p>
    <w:bookmarkEnd w:id="2"/>
    <w:p w14:paraId="2F9BEB23"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0B985FA8"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本次采用线上选聘，具体程序如下：</w:t>
      </w:r>
    </w:p>
    <w:p w14:paraId="6F9A5D83"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（一）在截止报价时间前，各参选单位以邮件形式递交报价文件至询价公告指定邮箱；</w:t>
      </w:r>
    </w:p>
    <w:p w14:paraId="10024E3F"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（二）评审委员会对参选单位进行资格</w:t>
      </w:r>
      <w:r>
        <w:rPr>
          <w:rFonts w:ascii="Times New Roman" w:eastAsia="仿宋_GB2312" w:hAnsi="Times New Roman" w:hint="eastAsia"/>
          <w:color w:val="000000"/>
          <w:sz w:val="32"/>
          <w:szCs w:val="32"/>
        </w:rPr>
        <w:t>性、符合性审查</w:t>
      </w:r>
      <w:r>
        <w:rPr>
          <w:rFonts w:eastAsia="仿宋" w:hint="eastAsia"/>
          <w:sz w:val="32"/>
          <w:szCs w:val="32"/>
        </w:rPr>
        <w:t>，如存在审核未通过的单位，则记录原因并以邮件形式通知未通过的单位；</w:t>
      </w:r>
    </w:p>
    <w:p w14:paraId="438090D7"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（三）评审委员会根据询价规则形成询价报告，确定候选人排名；</w:t>
      </w:r>
    </w:p>
    <w:p w14:paraId="36416CA9"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（四）询价结束后，采购人将询价结果报公司内部决策，通</w:t>
      </w:r>
      <w:r>
        <w:rPr>
          <w:rFonts w:eastAsia="仿宋" w:hint="eastAsia"/>
          <w:sz w:val="32"/>
          <w:szCs w:val="32"/>
        </w:rPr>
        <w:lastRenderedPageBreak/>
        <w:t>过后将结果通知中选单位，双方择日签订正式协议。</w:t>
      </w:r>
    </w:p>
    <w:p w14:paraId="06F26019"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1B5D4440"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（一）响应文件递交截止时间为</w:t>
      </w:r>
      <w:r>
        <w:rPr>
          <w:rFonts w:eastAsia="仿宋" w:hint="eastAsia"/>
          <w:sz w:val="32"/>
          <w:szCs w:val="32"/>
        </w:rPr>
        <w:t>202</w:t>
      </w:r>
      <w:r>
        <w:rPr>
          <w:rFonts w:eastAsia="仿宋" w:hint="eastAsia"/>
          <w:sz w:val="32"/>
          <w:szCs w:val="32"/>
        </w:rPr>
        <w:t>5</w:t>
      </w:r>
      <w:r>
        <w:rPr>
          <w:rFonts w:eastAsia="仿宋"/>
          <w:sz w:val="32"/>
          <w:szCs w:val="32"/>
        </w:rPr>
        <w:t>年</w:t>
      </w:r>
      <w:r>
        <w:rPr>
          <w:rFonts w:eastAsia="仿宋" w:hint="eastAsia"/>
          <w:sz w:val="32"/>
          <w:szCs w:val="32"/>
        </w:rPr>
        <w:t>9</w:t>
      </w:r>
      <w:r>
        <w:rPr>
          <w:rFonts w:eastAsia="仿宋"/>
          <w:sz w:val="32"/>
          <w:szCs w:val="32"/>
        </w:rPr>
        <w:t>月</w:t>
      </w:r>
      <w:r>
        <w:rPr>
          <w:rFonts w:eastAsia="仿宋" w:hint="eastAsia"/>
          <w:sz w:val="32"/>
          <w:szCs w:val="32"/>
        </w:rPr>
        <w:t>24</w:t>
      </w:r>
      <w:r>
        <w:rPr>
          <w:rFonts w:eastAsia="仿宋"/>
          <w:sz w:val="32"/>
          <w:szCs w:val="32"/>
        </w:rPr>
        <w:t>日</w:t>
      </w:r>
      <w:r>
        <w:rPr>
          <w:rFonts w:eastAsia="仿宋" w:hint="eastAsia"/>
          <w:sz w:val="32"/>
          <w:szCs w:val="32"/>
        </w:rPr>
        <w:t>18</w:t>
      </w:r>
      <w:r>
        <w:rPr>
          <w:rFonts w:eastAsia="仿宋" w:hint="eastAsia"/>
          <w:sz w:val="32"/>
          <w:szCs w:val="32"/>
        </w:rPr>
        <w:t>时</w:t>
      </w:r>
      <w:r>
        <w:rPr>
          <w:rFonts w:eastAsia="仿宋" w:hint="eastAsia"/>
          <w:sz w:val="32"/>
          <w:szCs w:val="32"/>
        </w:rPr>
        <w:t>00</w:t>
      </w:r>
      <w:r>
        <w:rPr>
          <w:rFonts w:eastAsia="仿宋" w:hint="eastAsia"/>
          <w:sz w:val="32"/>
          <w:szCs w:val="32"/>
        </w:rPr>
        <w:t>分（北京时间）；</w:t>
      </w:r>
    </w:p>
    <w:p w14:paraId="64100252" w14:textId="77777777" w:rsidR="00A865A8" w:rsidRDefault="00116F56">
      <w:pPr>
        <w:spacing w:after="78"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5535F109" w14:textId="77777777" w:rsidR="00A865A8" w:rsidRDefault="00116F56">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本次文件递交方式采用线上递交，</w:t>
      </w:r>
      <w:r>
        <w:rPr>
          <w:rFonts w:eastAsia="仿宋"/>
          <w:sz w:val="32"/>
          <w:szCs w:val="32"/>
        </w:rPr>
        <w:t>PDF</w:t>
      </w:r>
      <w:r>
        <w:rPr>
          <w:rFonts w:eastAsia="仿宋" w:hint="eastAsia"/>
          <w:sz w:val="32"/>
          <w:szCs w:val="32"/>
        </w:rPr>
        <w:t>盖章版响应</w:t>
      </w:r>
      <w:r>
        <w:rPr>
          <w:rFonts w:eastAsia="仿宋"/>
          <w:sz w:val="32"/>
          <w:szCs w:val="32"/>
        </w:rPr>
        <w:t>文件必须在递交截止时间前</w:t>
      </w:r>
      <w:r>
        <w:rPr>
          <w:rFonts w:eastAsia="仿宋" w:hint="eastAsia"/>
          <w:sz w:val="32"/>
          <w:szCs w:val="32"/>
        </w:rPr>
        <w:t>发送至采购联系人邮箱</w:t>
      </w:r>
      <w:r>
        <w:rPr>
          <w:rFonts w:eastAsia="仿宋"/>
          <w:sz w:val="32"/>
          <w:szCs w:val="32"/>
        </w:rPr>
        <w:t>。</w:t>
      </w:r>
      <w:r>
        <w:rPr>
          <w:rFonts w:eastAsia="仿宋" w:hint="eastAsia"/>
          <w:sz w:val="32"/>
          <w:szCs w:val="32"/>
        </w:rPr>
        <w:t>响应文件递交</w:t>
      </w:r>
      <w:r>
        <w:rPr>
          <w:rFonts w:eastAsia="仿宋"/>
          <w:sz w:val="32"/>
          <w:szCs w:val="32"/>
        </w:rPr>
        <w:t>截止时间前未完成</w:t>
      </w:r>
      <w:r>
        <w:rPr>
          <w:rFonts w:eastAsia="仿宋" w:hint="eastAsia"/>
          <w:sz w:val="32"/>
          <w:szCs w:val="32"/>
        </w:rPr>
        <w:t>报价</w:t>
      </w:r>
      <w:r>
        <w:rPr>
          <w:rFonts w:eastAsia="仿宋"/>
          <w:sz w:val="32"/>
          <w:szCs w:val="32"/>
        </w:rPr>
        <w:t>文件</w:t>
      </w:r>
      <w:r>
        <w:rPr>
          <w:rFonts w:eastAsia="仿宋" w:hint="eastAsia"/>
          <w:sz w:val="32"/>
          <w:szCs w:val="32"/>
        </w:rPr>
        <w:t>发送</w:t>
      </w:r>
      <w:r>
        <w:rPr>
          <w:rFonts w:eastAsia="仿宋"/>
          <w:sz w:val="32"/>
          <w:szCs w:val="32"/>
        </w:rPr>
        <w:t>的，视为</w:t>
      </w:r>
      <w:proofErr w:type="gramStart"/>
      <w:r>
        <w:rPr>
          <w:rFonts w:eastAsia="仿宋" w:hint="eastAsia"/>
          <w:sz w:val="32"/>
          <w:szCs w:val="32"/>
        </w:rPr>
        <w:t>不</w:t>
      </w:r>
      <w:proofErr w:type="gramEnd"/>
      <w:r>
        <w:rPr>
          <w:rFonts w:eastAsia="仿宋" w:hint="eastAsia"/>
          <w:sz w:val="32"/>
          <w:szCs w:val="32"/>
        </w:rPr>
        <w:t>参选</w:t>
      </w:r>
      <w:r>
        <w:rPr>
          <w:rFonts w:eastAsia="仿宋"/>
          <w:sz w:val="32"/>
          <w:szCs w:val="32"/>
        </w:rPr>
        <w:t>。</w:t>
      </w:r>
    </w:p>
    <w:p w14:paraId="116CB9AB" w14:textId="77777777" w:rsidR="00A865A8" w:rsidRDefault="00116F56">
      <w:pPr>
        <w:pStyle w:val="a6"/>
        <w:spacing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w:t>
      </w:r>
      <w:r>
        <w:rPr>
          <w:rFonts w:ascii="Times New Roman" w:eastAsia="黑体" w:hAnsi="Times New Roman" w:cs="黑体" w:hint="eastAsia"/>
          <w:bCs/>
          <w:color w:val="000000"/>
          <w:kern w:val="0"/>
          <w:sz w:val="32"/>
          <w:szCs w:val="32"/>
        </w:rPr>
        <w:t>审</w:t>
      </w:r>
      <w:r>
        <w:rPr>
          <w:rFonts w:ascii="Times New Roman" w:eastAsia="黑体" w:hAnsi="Times New Roman" w:cs="黑体" w:hint="eastAsia"/>
          <w:bCs/>
          <w:color w:val="000000"/>
          <w:kern w:val="0"/>
          <w:sz w:val="32"/>
          <w:szCs w:val="32"/>
        </w:rPr>
        <w:t>规则</w:t>
      </w:r>
    </w:p>
    <w:p w14:paraId="131B8EF8" w14:textId="77777777" w:rsidR="00A865A8" w:rsidRDefault="00116F56">
      <w:pPr>
        <w:spacing w:after="78" w:line="640" w:lineRule="exact"/>
        <w:ind w:firstLineChars="200" w:firstLine="640"/>
        <w:jc w:val="left"/>
        <w:rPr>
          <w:rFonts w:ascii="Times New Roman" w:eastAsia="仿宋_GB2312" w:hAnsi="Times New Roman"/>
          <w:sz w:val="32"/>
        </w:rPr>
      </w:pPr>
      <w:r>
        <w:rPr>
          <w:rFonts w:ascii="Times New Roman" w:eastAsia="仿宋_GB2312" w:hAnsi="Times New Roman"/>
          <w:sz w:val="32"/>
        </w:rPr>
        <w:t>本次评审</w:t>
      </w:r>
      <w:r>
        <w:rPr>
          <w:rFonts w:ascii="Times New Roman" w:eastAsia="仿宋_GB2312" w:hAnsi="Times New Roman" w:hint="eastAsia"/>
          <w:sz w:val="32"/>
        </w:rPr>
        <w:t>设一轮报价，</w:t>
      </w:r>
      <w:r>
        <w:rPr>
          <w:rFonts w:ascii="Times New Roman" w:eastAsia="仿宋_GB2312" w:hAnsi="Times New Roman"/>
          <w:sz w:val="32"/>
        </w:rPr>
        <w:t>采用最低投标价法</w:t>
      </w:r>
      <w:r>
        <w:rPr>
          <w:rFonts w:ascii="Times New Roman" w:eastAsia="仿宋_GB2312" w:hAnsi="Times New Roman" w:hint="eastAsia"/>
          <w:sz w:val="32"/>
        </w:rPr>
        <w:t>。</w:t>
      </w:r>
      <w:r>
        <w:rPr>
          <w:rFonts w:ascii="Times New Roman" w:eastAsia="仿宋_GB2312" w:hAnsi="Times New Roman" w:hint="eastAsia"/>
          <w:color w:val="000000"/>
          <w:sz w:val="32"/>
          <w:szCs w:val="32"/>
        </w:rPr>
        <w:t>采购人对所有参选供应商进行资格</w:t>
      </w:r>
      <w:r>
        <w:rPr>
          <w:rFonts w:ascii="Times New Roman" w:eastAsia="仿宋_GB2312" w:hAnsi="Times New Roman" w:hint="eastAsia"/>
          <w:sz w:val="32"/>
        </w:rPr>
        <w:t>性、符合性审查，资格、符合性审查合格的供应商报价成立，根据最低价法确定中选人。参选供应商报价税率不同，按不含税价格对比。</w:t>
      </w:r>
    </w:p>
    <w:p w14:paraId="23487C43" w14:textId="77777777" w:rsidR="00A865A8" w:rsidRDefault="00116F56">
      <w:pPr>
        <w:spacing w:after="78" w:line="64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本采购项目以不含税价进行对比，供应商需填报含税价、税率；不含税价计算方式：不含税价</w:t>
      </w:r>
      <w:r>
        <w:rPr>
          <w:rFonts w:ascii="Times New Roman" w:eastAsia="仿宋_GB2312" w:hAnsi="Times New Roman" w:hint="eastAsia"/>
          <w:sz w:val="32"/>
        </w:rPr>
        <w:t>=</w:t>
      </w:r>
      <w:r>
        <w:rPr>
          <w:rFonts w:ascii="Times New Roman" w:eastAsia="仿宋_GB2312" w:hAnsi="Times New Roman" w:hint="eastAsia"/>
          <w:sz w:val="32"/>
        </w:rPr>
        <w:t>含税价</w:t>
      </w:r>
      <w:r>
        <w:rPr>
          <w:rFonts w:ascii="Times New Roman" w:eastAsia="仿宋_GB2312" w:hAnsi="Times New Roman" w:hint="eastAsia"/>
          <w:sz w:val="32"/>
        </w:rPr>
        <w:t>/</w:t>
      </w: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税率）。</w:t>
      </w:r>
    </w:p>
    <w:p w14:paraId="2ED3EAB6"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sz w:val="32"/>
        </w:rPr>
        <w:t>如出现并列最低报价，以报价文件递交时间在先者优先中选。若中选供应商放弃资格，则按报价由低到高顺序依次递补。</w:t>
      </w:r>
    </w:p>
    <w:p w14:paraId="12E00FD4"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38CBE4F9" w14:textId="77777777" w:rsidR="00A865A8" w:rsidRDefault="00116F56">
      <w:pPr>
        <w:pStyle w:val="a8"/>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w:t>
      </w:r>
      <w:r>
        <w:rPr>
          <w:rFonts w:eastAsia="仿宋" w:hint="eastAsia"/>
          <w:sz w:val="32"/>
          <w:szCs w:val="32"/>
        </w:rPr>
        <w:t>含税</w:t>
      </w:r>
      <w:r>
        <w:rPr>
          <w:rFonts w:eastAsia="仿宋" w:hint="eastAsia"/>
          <w:sz w:val="32"/>
          <w:szCs w:val="32"/>
        </w:rPr>
        <w:t>限</w:t>
      </w:r>
      <w:r>
        <w:rPr>
          <w:rFonts w:ascii="Times New Roman" w:eastAsia="仿宋" w:hAnsi="Times New Roman"/>
          <w:sz w:val="32"/>
          <w:szCs w:val="32"/>
        </w:rPr>
        <w:t>价</w:t>
      </w:r>
      <w:r>
        <w:rPr>
          <w:rFonts w:ascii="Times New Roman" w:eastAsia="仿宋" w:hAnsi="Times New Roman" w:hint="eastAsia"/>
          <w:sz w:val="32"/>
          <w:szCs w:val="32"/>
        </w:rPr>
        <w:t>13</w:t>
      </w:r>
      <w:r>
        <w:rPr>
          <w:rFonts w:eastAsia="仿宋" w:hint="eastAsia"/>
          <w:sz w:val="32"/>
          <w:szCs w:val="32"/>
        </w:rPr>
        <w:t>万元，</w:t>
      </w:r>
      <w:r>
        <w:rPr>
          <w:rFonts w:ascii="Times New Roman" w:eastAsia="仿宋_GB2312" w:hAnsi="Times New Roman" w:hint="eastAsia"/>
          <w:color w:val="000000"/>
          <w:sz w:val="32"/>
          <w:szCs w:val="32"/>
        </w:rPr>
        <w:t>采用总价包干模式，</w:t>
      </w:r>
      <w:r>
        <w:rPr>
          <w:rFonts w:ascii="Times New Roman" w:eastAsia="仿宋_GB2312" w:hAnsi="Times New Roman"/>
          <w:sz w:val="32"/>
          <w:szCs w:val="32"/>
        </w:rPr>
        <w:t>超过限价的报</w:t>
      </w:r>
      <w:r>
        <w:rPr>
          <w:rFonts w:ascii="Times New Roman" w:eastAsia="仿宋_GB2312" w:hAnsi="Times New Roman"/>
          <w:sz w:val="32"/>
          <w:szCs w:val="32"/>
        </w:rPr>
        <w:lastRenderedPageBreak/>
        <w:t>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011BFDB3"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29E07C51"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4"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4"/>
      <w:r>
        <w:rPr>
          <w:rFonts w:ascii="Times New Roman" w:eastAsia="仿宋_GB2312" w:hAnsi="Times New Roman" w:hint="eastAsia"/>
          <w:color w:val="000000"/>
          <w:sz w:val="32"/>
          <w:szCs w:val="32"/>
        </w:rPr>
        <w:t>发布更正公告，该澄清或修改内容为询价文件的组成部分。</w:t>
      </w:r>
    </w:p>
    <w:p w14:paraId="240E036C"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24</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8A61CF7"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27B1FFF1"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72B4985D"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1546237F" w14:textId="77777777" w:rsidR="00A865A8" w:rsidRDefault="00116F56">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3ECC6E6B" w14:textId="77777777" w:rsidR="00A865A8" w:rsidRDefault="00116F56">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lastRenderedPageBreak/>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43B4C9F3" w14:textId="77777777" w:rsidR="00A865A8" w:rsidRDefault="00116F56">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09B44945" w14:textId="77777777" w:rsidR="00A865A8" w:rsidRDefault="00116F56">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646B954F" w14:textId="77777777" w:rsidR="00A865A8" w:rsidRDefault="00116F56">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0E4BEF37" w14:textId="77777777" w:rsidR="00A865A8" w:rsidRDefault="00116F56">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w:t>
      </w:r>
      <w:r>
        <w:rPr>
          <w:rFonts w:ascii="Times New Roman" w:eastAsia="仿宋_GB2312" w:hAnsi="Times New Roman" w:hint="eastAsia"/>
          <w:color w:val="000000"/>
          <w:kern w:val="0"/>
          <w:sz w:val="32"/>
          <w:szCs w:val="32"/>
        </w:rPr>
        <w:t>a</w:t>
      </w:r>
      <w:r>
        <w:rPr>
          <w:rFonts w:ascii="Times New Roman" w:eastAsia="仿宋_GB2312" w:hAnsi="Times New Roman"/>
          <w:color w:val="000000"/>
          <w:kern w:val="0"/>
          <w:sz w:val="32"/>
          <w:szCs w:val="32"/>
        </w:rPr>
        <w:t>@163.com</w:t>
      </w:r>
    </w:p>
    <w:p w14:paraId="1224B998" w14:textId="77777777" w:rsidR="00A865A8" w:rsidRDefault="00A865A8">
      <w:pPr>
        <w:pStyle w:val="a6"/>
        <w:spacing w:line="640" w:lineRule="exact"/>
        <w:ind w:leftChars="836" w:left="2396" w:hangingChars="200" w:hanging="640"/>
        <w:rPr>
          <w:rFonts w:ascii="Times New Roman" w:eastAsia="仿宋_GB2312" w:hAnsi="Times New Roman" w:cs="宋体"/>
          <w:color w:val="000000"/>
          <w:kern w:val="0"/>
          <w:sz w:val="32"/>
          <w:szCs w:val="32"/>
        </w:rPr>
      </w:pPr>
    </w:p>
    <w:p w14:paraId="25F0C0EE" w14:textId="77777777" w:rsidR="00A865A8" w:rsidRDefault="00116F56">
      <w:pPr>
        <w:pStyle w:val="a6"/>
        <w:spacing w:line="640" w:lineRule="exact"/>
        <w:jc w:val="right"/>
        <w:rPr>
          <w:rFonts w:eastAsia="仿宋_GB2312"/>
        </w:rPr>
      </w:pPr>
      <w:bookmarkStart w:id="5" w:name="_Hlk173242670"/>
      <w:bookmarkStart w:id="6" w:name="_Hlk178341758"/>
      <w:r>
        <w:rPr>
          <w:rFonts w:ascii="Times New Roman" w:eastAsia="仿宋_GB2312" w:hAnsi="Times New Roman" w:hint="eastAsia"/>
          <w:bCs/>
          <w:color w:val="000000"/>
          <w:sz w:val="32"/>
          <w:szCs w:val="32"/>
        </w:rPr>
        <w:t>深圳市深水</w:t>
      </w:r>
      <w:r>
        <w:rPr>
          <w:rFonts w:ascii="Times New Roman" w:eastAsia="仿宋_GB2312" w:hAnsi="Times New Roman" w:hint="eastAsia"/>
          <w:bCs/>
          <w:color w:val="000000"/>
          <w:sz w:val="32"/>
          <w:szCs w:val="32"/>
        </w:rPr>
        <w:t>横岗</w:t>
      </w:r>
      <w:r>
        <w:rPr>
          <w:rFonts w:ascii="Times New Roman" w:eastAsia="仿宋_GB2312" w:hAnsi="Times New Roman" w:hint="eastAsia"/>
          <w:bCs/>
          <w:color w:val="000000"/>
          <w:sz w:val="32"/>
          <w:szCs w:val="32"/>
        </w:rPr>
        <w:t>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w:t>
      </w:r>
      <w:r>
        <w:rPr>
          <w:rFonts w:ascii="Times New Roman" w:eastAsia="仿宋_GB2312" w:hAnsi="Times New Roman" w:hint="eastAsia"/>
          <w:color w:val="000000"/>
          <w:kern w:val="0"/>
          <w:sz w:val="32"/>
          <w:szCs w:val="32"/>
        </w:rPr>
        <w:t>公司</w:t>
      </w:r>
      <w:bookmarkEnd w:id="5"/>
    </w:p>
    <w:p w14:paraId="20263398" w14:textId="77777777" w:rsidR="00A865A8" w:rsidRDefault="00116F56">
      <w:pPr>
        <w:wordWrap w:val="0"/>
        <w:spacing w:after="78" w:line="640" w:lineRule="exact"/>
        <w:jc w:val="right"/>
        <w:rPr>
          <w:rFonts w:ascii="Times New Roman" w:eastAsia="仿宋_GB2312" w:hAnsi="Times New Roman"/>
          <w:bCs/>
          <w:color w:val="000000"/>
          <w:sz w:val="32"/>
          <w:szCs w:val="32"/>
        </w:rPr>
      </w:pPr>
      <w:bookmarkStart w:id="7" w:name="_Hlk173242679"/>
      <w:bookmarkEnd w:id="6"/>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bCs/>
          <w:color w:val="000000"/>
          <w:sz w:val="32"/>
          <w:szCs w:val="32"/>
        </w:rPr>
        <w:t>20</w:t>
      </w:r>
      <w:r>
        <w:rPr>
          <w:rFonts w:ascii="Times New Roman" w:eastAsia="仿宋_GB2312" w:hAnsi="Times New Roman"/>
          <w:bCs/>
          <w:color w:val="000000"/>
          <w:sz w:val="32"/>
          <w:szCs w:val="32"/>
        </w:rPr>
        <w:t>日</w:t>
      </w:r>
      <w:bookmarkEnd w:id="7"/>
      <w:r>
        <w:rPr>
          <w:rFonts w:ascii="Times New Roman" w:eastAsia="仿宋_GB2312" w:hAnsi="Times New Roman" w:hint="eastAsia"/>
          <w:bCs/>
          <w:color w:val="000000"/>
          <w:sz w:val="32"/>
          <w:szCs w:val="32"/>
        </w:rPr>
        <w:t xml:space="preserve">   </w:t>
      </w:r>
    </w:p>
    <w:p w14:paraId="74960C7B" w14:textId="77777777" w:rsidR="00A865A8" w:rsidRDefault="00A865A8">
      <w:pPr>
        <w:pStyle w:val="22"/>
        <w:spacing w:after="78"/>
        <w:ind w:firstLine="640"/>
        <w:rPr>
          <w:rFonts w:ascii="Times New Roman" w:eastAsia="仿宋_GB2312" w:hAnsi="Times New Roman"/>
          <w:bCs/>
          <w:color w:val="000000"/>
          <w:sz w:val="32"/>
          <w:szCs w:val="32"/>
        </w:rPr>
      </w:pPr>
    </w:p>
    <w:p w14:paraId="3B69C8B7" w14:textId="77777777" w:rsidR="00A865A8" w:rsidRDefault="00A865A8">
      <w:pPr>
        <w:pStyle w:val="22"/>
        <w:spacing w:after="78"/>
        <w:ind w:firstLine="640"/>
        <w:rPr>
          <w:rFonts w:ascii="Times New Roman" w:eastAsia="仿宋_GB2312" w:hAnsi="Times New Roman"/>
          <w:bCs/>
          <w:color w:val="000000"/>
          <w:sz w:val="32"/>
          <w:szCs w:val="32"/>
        </w:rPr>
      </w:pPr>
    </w:p>
    <w:p w14:paraId="6445DC09" w14:textId="77777777" w:rsidR="00A865A8" w:rsidRDefault="00A865A8">
      <w:pPr>
        <w:pStyle w:val="22"/>
        <w:spacing w:after="78"/>
        <w:ind w:firstLine="640"/>
        <w:rPr>
          <w:rFonts w:ascii="Times New Roman" w:eastAsia="仿宋_GB2312" w:hAnsi="Times New Roman"/>
          <w:bCs/>
          <w:color w:val="000000"/>
          <w:sz w:val="32"/>
          <w:szCs w:val="32"/>
        </w:rPr>
      </w:pPr>
    </w:p>
    <w:p w14:paraId="67173104" w14:textId="77777777" w:rsidR="00A865A8" w:rsidRDefault="00A865A8">
      <w:pPr>
        <w:pStyle w:val="22"/>
        <w:spacing w:after="78"/>
        <w:ind w:firstLine="640"/>
        <w:rPr>
          <w:rFonts w:ascii="Times New Roman" w:eastAsia="仿宋_GB2312" w:hAnsi="Times New Roman"/>
          <w:bCs/>
          <w:color w:val="000000"/>
          <w:sz w:val="32"/>
          <w:szCs w:val="32"/>
        </w:rPr>
      </w:pPr>
    </w:p>
    <w:p w14:paraId="7FC047EE" w14:textId="77777777" w:rsidR="00A865A8" w:rsidRDefault="00A865A8">
      <w:pPr>
        <w:pStyle w:val="22"/>
        <w:spacing w:after="78"/>
        <w:ind w:firstLine="640"/>
        <w:rPr>
          <w:rFonts w:ascii="Times New Roman" w:eastAsia="仿宋_GB2312" w:hAnsi="Times New Roman"/>
          <w:bCs/>
          <w:color w:val="000000"/>
          <w:sz w:val="32"/>
          <w:szCs w:val="32"/>
        </w:rPr>
      </w:pPr>
    </w:p>
    <w:p w14:paraId="0E9481BB" w14:textId="77777777" w:rsidR="00A865A8" w:rsidRDefault="00A865A8">
      <w:pPr>
        <w:pStyle w:val="22"/>
        <w:spacing w:after="78"/>
        <w:ind w:firstLine="640"/>
        <w:rPr>
          <w:rFonts w:ascii="Times New Roman" w:eastAsia="仿宋_GB2312" w:hAnsi="Times New Roman"/>
          <w:bCs/>
          <w:color w:val="000000"/>
          <w:sz w:val="32"/>
          <w:szCs w:val="32"/>
        </w:rPr>
      </w:pPr>
    </w:p>
    <w:p w14:paraId="7241979B" w14:textId="77777777" w:rsidR="00A865A8" w:rsidRDefault="00A865A8">
      <w:pPr>
        <w:pStyle w:val="22"/>
        <w:spacing w:after="78"/>
        <w:ind w:firstLine="640"/>
        <w:rPr>
          <w:rFonts w:ascii="Times New Roman" w:eastAsia="仿宋_GB2312" w:hAnsi="Times New Roman"/>
          <w:bCs/>
          <w:color w:val="000000"/>
          <w:sz w:val="32"/>
          <w:szCs w:val="32"/>
        </w:rPr>
      </w:pPr>
    </w:p>
    <w:p w14:paraId="596209BF" w14:textId="77777777" w:rsidR="00A865A8" w:rsidRDefault="00A865A8">
      <w:pPr>
        <w:pStyle w:val="22"/>
        <w:spacing w:after="78"/>
        <w:ind w:firstLine="640"/>
        <w:rPr>
          <w:rFonts w:ascii="Times New Roman" w:eastAsia="仿宋_GB2312" w:hAnsi="Times New Roman"/>
          <w:bCs/>
          <w:color w:val="000000"/>
          <w:sz w:val="32"/>
          <w:szCs w:val="32"/>
        </w:rPr>
      </w:pPr>
    </w:p>
    <w:p w14:paraId="211CC8B8" w14:textId="77777777" w:rsidR="00A865A8" w:rsidRDefault="00116F56">
      <w:pPr>
        <w:pStyle w:val="1"/>
        <w:numPr>
          <w:ilvl w:val="0"/>
          <w:numId w:val="2"/>
        </w:numPr>
        <w:spacing w:after="78"/>
        <w:ind w:left="0" w:firstLine="0"/>
        <w:jc w:val="center"/>
        <w:rPr>
          <w:rFonts w:ascii="黑体" w:eastAsia="黑体" w:hAnsi="黑体" w:cs="黑体" w:hint="eastAsia"/>
          <w:color w:val="000000"/>
          <w:sz w:val="28"/>
          <w:szCs w:val="28"/>
          <w:u w:val="single"/>
        </w:rPr>
      </w:pPr>
      <w:r>
        <w:rPr>
          <w:rFonts w:ascii="黑体" w:eastAsia="黑体" w:hAnsi="黑体" w:hint="eastAsia"/>
          <w:sz w:val="32"/>
          <w:szCs w:val="32"/>
        </w:rPr>
        <w:lastRenderedPageBreak/>
        <w:t>合同条款及格式</w:t>
      </w:r>
    </w:p>
    <w:p w14:paraId="684CF6A2" w14:textId="77777777" w:rsidR="00A865A8" w:rsidRDefault="00A865A8">
      <w:pPr>
        <w:pStyle w:val="22"/>
        <w:spacing w:after="78"/>
        <w:ind w:firstLine="640"/>
        <w:rPr>
          <w:rFonts w:ascii="Times New Roman" w:eastAsia="仿宋_GB2312" w:hAnsi="Times New Roman"/>
          <w:bCs/>
          <w:color w:val="000000"/>
          <w:sz w:val="32"/>
          <w:szCs w:val="32"/>
        </w:rPr>
      </w:pPr>
    </w:p>
    <w:p w14:paraId="6B9EA31A" w14:textId="77777777" w:rsidR="00A865A8" w:rsidRDefault="00116F56">
      <w:pPr>
        <w:spacing w:after="78"/>
        <w:jc w:val="left"/>
        <w:rPr>
          <w:rFonts w:ascii="黑体" w:eastAsia="黑体" w:hAnsi="黑体" w:cs="黑体" w:hint="eastAsia"/>
          <w:color w:val="000000"/>
          <w:sz w:val="28"/>
          <w:szCs w:val="28"/>
          <w:u w:val="single"/>
        </w:rPr>
      </w:pPr>
      <w:bookmarkStart w:id="8" w:name="_Toc201997925"/>
      <w:bookmarkStart w:id="9" w:name="_Toc201743097"/>
      <w:bookmarkStart w:id="10" w:name="_Toc416353562"/>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FE41F1F" w14:textId="77777777" w:rsidR="00A865A8" w:rsidRDefault="00A865A8">
      <w:pPr>
        <w:spacing w:after="78"/>
        <w:jc w:val="center"/>
        <w:rPr>
          <w:rFonts w:ascii="黑体" w:eastAsia="黑体" w:hAnsi="黑体" w:cs="黑体" w:hint="eastAsia"/>
          <w:color w:val="000000"/>
          <w:sz w:val="28"/>
          <w:szCs w:val="28"/>
          <w:u w:val="single"/>
        </w:rPr>
      </w:pPr>
    </w:p>
    <w:p w14:paraId="2D8AB9B6" w14:textId="77777777" w:rsidR="00A865A8" w:rsidRDefault="00116F56">
      <w:pPr>
        <w:spacing w:after="78"/>
        <w:jc w:val="center"/>
        <w:rPr>
          <w:rFonts w:ascii="黑体" w:eastAsia="黑体" w:hAnsi="黑体" w:cs="黑体" w:hint="eastAsia"/>
          <w:color w:val="000000"/>
          <w:sz w:val="48"/>
          <w:szCs w:val="48"/>
        </w:rPr>
      </w:pPr>
      <w:r>
        <w:rPr>
          <w:rFonts w:ascii="黑体" w:eastAsia="黑体" w:hAnsi="黑体" w:cs="黑体" w:hint="eastAsia"/>
          <w:color w:val="000000"/>
          <w:sz w:val="48"/>
          <w:szCs w:val="48"/>
        </w:rPr>
        <w:t>深圳市深水横岗水</w:t>
      </w:r>
      <w:proofErr w:type="gramStart"/>
      <w:r>
        <w:rPr>
          <w:rFonts w:ascii="黑体" w:eastAsia="黑体" w:hAnsi="黑体" w:cs="黑体" w:hint="eastAsia"/>
          <w:color w:val="000000"/>
          <w:sz w:val="48"/>
          <w:szCs w:val="48"/>
        </w:rPr>
        <w:t>务</w:t>
      </w:r>
      <w:proofErr w:type="gramEnd"/>
      <w:r>
        <w:rPr>
          <w:rFonts w:ascii="黑体" w:eastAsia="黑体" w:hAnsi="黑体" w:cs="黑体" w:hint="eastAsia"/>
          <w:color w:val="000000"/>
          <w:sz w:val="48"/>
          <w:szCs w:val="48"/>
        </w:rPr>
        <w:t>有限公司</w:t>
      </w:r>
    </w:p>
    <w:p w14:paraId="3E033F9A" w14:textId="77777777" w:rsidR="00A865A8" w:rsidRDefault="00A865A8">
      <w:pPr>
        <w:spacing w:after="78"/>
        <w:jc w:val="center"/>
        <w:rPr>
          <w:rFonts w:ascii="黑体" w:eastAsia="黑体" w:hAnsi="黑体" w:cs="黑体" w:hint="eastAsia"/>
          <w:color w:val="000000"/>
          <w:sz w:val="72"/>
          <w:szCs w:val="72"/>
          <w:shd w:val="clear" w:color="auto" w:fill="FFFFFF"/>
        </w:rPr>
      </w:pPr>
    </w:p>
    <w:p w14:paraId="1DABD189" w14:textId="77777777" w:rsidR="00A865A8" w:rsidRDefault="00A865A8">
      <w:pPr>
        <w:spacing w:after="78"/>
        <w:jc w:val="center"/>
        <w:rPr>
          <w:rFonts w:ascii="黑体" w:eastAsia="黑体" w:hAnsi="黑体" w:cs="黑体" w:hint="eastAsia"/>
          <w:color w:val="000000"/>
          <w:sz w:val="72"/>
          <w:szCs w:val="72"/>
          <w:shd w:val="clear" w:color="auto" w:fill="FFFFFF"/>
        </w:rPr>
      </w:pPr>
    </w:p>
    <w:p w14:paraId="63923F65" w14:textId="77777777" w:rsidR="00A865A8" w:rsidRDefault="00A865A8">
      <w:pPr>
        <w:spacing w:after="78"/>
        <w:jc w:val="center"/>
        <w:rPr>
          <w:rFonts w:ascii="黑体" w:eastAsia="黑体" w:hAnsi="黑体" w:cs="黑体" w:hint="eastAsia"/>
          <w:color w:val="000000"/>
          <w:sz w:val="72"/>
          <w:szCs w:val="72"/>
          <w:shd w:val="clear" w:color="auto" w:fill="FFFFFF"/>
        </w:rPr>
      </w:pPr>
    </w:p>
    <w:p w14:paraId="7C970298" w14:textId="77777777" w:rsidR="00A865A8" w:rsidRDefault="00116F56">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阀门</w:t>
      </w:r>
      <w:r>
        <w:rPr>
          <w:rFonts w:ascii="黑体" w:eastAsia="黑体" w:hAnsi="黑体" w:cs="黑体" w:hint="eastAsia"/>
          <w:color w:val="000000"/>
          <w:sz w:val="72"/>
          <w:szCs w:val="72"/>
          <w:shd w:val="clear" w:color="auto" w:fill="FFFFFF"/>
        </w:rPr>
        <w:t>采购合同</w:t>
      </w:r>
    </w:p>
    <w:p w14:paraId="484B798E" w14:textId="77777777" w:rsidR="00A865A8" w:rsidRDefault="00A865A8">
      <w:pPr>
        <w:spacing w:after="78"/>
        <w:jc w:val="center"/>
        <w:rPr>
          <w:rFonts w:ascii="黑体" w:eastAsia="黑体" w:hAnsi="黑体" w:cs="黑体" w:hint="eastAsia"/>
          <w:color w:val="000000"/>
          <w:sz w:val="28"/>
          <w:szCs w:val="28"/>
          <w:u w:val="single"/>
        </w:rPr>
      </w:pPr>
    </w:p>
    <w:p w14:paraId="12830BA3" w14:textId="77777777" w:rsidR="00A865A8" w:rsidRDefault="00A865A8">
      <w:pPr>
        <w:spacing w:after="78"/>
        <w:jc w:val="center"/>
        <w:rPr>
          <w:rFonts w:ascii="黑体" w:eastAsia="黑体" w:hAnsi="黑体" w:cs="黑体" w:hint="eastAsia"/>
          <w:color w:val="000000"/>
          <w:sz w:val="32"/>
          <w:szCs w:val="32"/>
          <w:shd w:val="clear" w:color="auto" w:fill="FFFFFF"/>
        </w:rPr>
      </w:pPr>
    </w:p>
    <w:p w14:paraId="486237E4" w14:textId="77777777" w:rsidR="00A865A8" w:rsidRDefault="00A865A8">
      <w:pPr>
        <w:spacing w:after="78"/>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A865A8" w14:paraId="7D06538C" w14:textId="77777777">
        <w:trPr>
          <w:jc w:val="center"/>
        </w:trPr>
        <w:tc>
          <w:tcPr>
            <w:tcW w:w="1804" w:type="dxa"/>
            <w:vAlign w:val="center"/>
          </w:tcPr>
          <w:p w14:paraId="7B071132" w14:textId="77777777" w:rsidR="00A865A8" w:rsidRDefault="00116F56">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项目名称：</w:t>
            </w:r>
          </w:p>
        </w:tc>
        <w:tc>
          <w:tcPr>
            <w:tcW w:w="6225" w:type="dxa"/>
            <w:vAlign w:val="center"/>
          </w:tcPr>
          <w:p w14:paraId="592BB688" w14:textId="77777777" w:rsidR="00A865A8" w:rsidRDefault="00116F56">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阀门采购项目</w:t>
            </w:r>
            <w:r>
              <w:rPr>
                <w:rFonts w:ascii="黑体" w:eastAsia="黑体" w:hAnsi="黑体" w:cs="黑体" w:hint="eastAsia"/>
                <w:b/>
                <w:color w:val="000000"/>
                <w:sz w:val="28"/>
                <w:szCs w:val="28"/>
                <w:u w:val="single"/>
                <w:shd w:val="clear" w:color="auto" w:fill="FFFFFF"/>
              </w:rPr>
              <w:t xml:space="preserve">                                     </w:t>
            </w:r>
          </w:p>
        </w:tc>
      </w:tr>
      <w:tr w:rsidR="00A865A8" w14:paraId="641C05BC" w14:textId="77777777">
        <w:trPr>
          <w:jc w:val="center"/>
        </w:trPr>
        <w:tc>
          <w:tcPr>
            <w:tcW w:w="1804" w:type="dxa"/>
            <w:vAlign w:val="center"/>
          </w:tcPr>
          <w:p w14:paraId="76C02162" w14:textId="77777777" w:rsidR="00A865A8" w:rsidRDefault="00116F56">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甲</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p w14:paraId="43CDB2CC" w14:textId="77777777" w:rsidR="00A865A8" w:rsidRDefault="00116F56">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乙</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tc>
        <w:tc>
          <w:tcPr>
            <w:tcW w:w="6225" w:type="dxa"/>
            <w:vAlign w:val="center"/>
          </w:tcPr>
          <w:p w14:paraId="4551223D" w14:textId="77777777" w:rsidR="00A865A8" w:rsidRDefault="00116F56">
            <w:pPr>
              <w:spacing w:after="78" w:line="720" w:lineRule="auto"/>
              <w:rPr>
                <w:rFonts w:ascii="黑体" w:eastAsia="黑体" w:hAnsi="黑体" w:cs="黑体" w:hint="eastAsia"/>
                <w:b/>
                <w:color w:val="000000"/>
                <w:sz w:val="28"/>
                <w:szCs w:val="28"/>
                <w:u w:val="single"/>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深圳市深水横岗水</w:t>
            </w:r>
            <w:proofErr w:type="gramStart"/>
            <w:r>
              <w:rPr>
                <w:rFonts w:ascii="黑体" w:eastAsia="黑体" w:hAnsi="黑体" w:cs="黑体" w:hint="eastAsia"/>
                <w:b/>
                <w:color w:val="000000"/>
                <w:sz w:val="28"/>
                <w:szCs w:val="28"/>
                <w:u w:val="single"/>
                <w:shd w:val="clear" w:color="auto" w:fill="FFFFFF"/>
              </w:rPr>
              <w:t>务</w:t>
            </w:r>
            <w:proofErr w:type="gramEnd"/>
            <w:r>
              <w:rPr>
                <w:rFonts w:ascii="黑体" w:eastAsia="黑体" w:hAnsi="黑体" w:cs="黑体" w:hint="eastAsia"/>
                <w:b/>
                <w:color w:val="000000"/>
                <w:sz w:val="28"/>
                <w:szCs w:val="28"/>
                <w:u w:val="single"/>
                <w:shd w:val="clear" w:color="auto" w:fill="FFFFFF"/>
              </w:rPr>
              <w:t>有限公司</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549B47BD" w14:textId="77777777" w:rsidR="00A865A8" w:rsidRDefault="00116F56">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bCs/>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2214E29A" w14:textId="77777777" w:rsidR="00A865A8" w:rsidRDefault="00A865A8">
      <w:pPr>
        <w:spacing w:after="78"/>
        <w:jc w:val="center"/>
        <w:rPr>
          <w:rFonts w:ascii="黑体" w:eastAsia="黑体" w:hAnsi="黑体" w:cs="黑体" w:hint="eastAsia"/>
          <w:color w:val="000000"/>
          <w:sz w:val="32"/>
          <w:szCs w:val="32"/>
          <w:shd w:val="clear" w:color="auto" w:fill="FFFFFF"/>
        </w:rPr>
      </w:pPr>
    </w:p>
    <w:p w14:paraId="1645F79A" w14:textId="77777777" w:rsidR="00A865A8" w:rsidRDefault="00116F56">
      <w:pPr>
        <w:spacing w:before="240" w:after="78" w:line="480" w:lineRule="auto"/>
        <w:jc w:val="center"/>
        <w:outlineLvl w:val="1"/>
        <w:rPr>
          <w:rFonts w:ascii="黑体" w:eastAsia="黑体"/>
          <w:b/>
          <w:color w:val="000000"/>
          <w:sz w:val="30"/>
          <w:szCs w:val="30"/>
          <w:u w:val="single"/>
          <w:lang w:eastAsia="zh-Hans"/>
        </w:rPr>
      </w:pPr>
      <w:r>
        <w:rPr>
          <w:rFonts w:ascii="黑体" w:eastAsia="黑体" w:hint="eastAsia"/>
          <w:b/>
          <w:color w:val="000000"/>
          <w:sz w:val="30"/>
          <w:szCs w:val="30"/>
        </w:rPr>
        <w:br w:type="page"/>
      </w:r>
      <w:r>
        <w:rPr>
          <w:rFonts w:hint="eastAsia"/>
          <w:spacing w:val="-4"/>
          <w:sz w:val="44"/>
          <w:szCs w:val="44"/>
        </w:rPr>
        <w:lastRenderedPageBreak/>
        <w:t>阀门</w:t>
      </w:r>
      <w:r>
        <w:rPr>
          <w:rFonts w:ascii="Times New Roman" w:hAnsi="Times New Roman" w:hint="eastAsia"/>
          <w:spacing w:val="-4"/>
          <w:sz w:val="44"/>
          <w:szCs w:val="44"/>
          <w:lang w:eastAsia="zh-Hans"/>
        </w:rPr>
        <w:t>采购</w:t>
      </w:r>
      <w:r>
        <w:rPr>
          <w:rFonts w:ascii="Times New Roman" w:hAnsi="Times New Roman" w:hint="eastAsia"/>
          <w:spacing w:val="-4"/>
          <w:sz w:val="44"/>
          <w:szCs w:val="44"/>
        </w:rPr>
        <w:t>合同</w:t>
      </w:r>
      <w:bookmarkEnd w:id="8"/>
      <w:bookmarkEnd w:id="9"/>
    </w:p>
    <w:p w14:paraId="153897A1" w14:textId="77777777" w:rsidR="00A865A8" w:rsidRDefault="00A865A8">
      <w:pPr>
        <w:spacing w:after="78" w:line="360" w:lineRule="auto"/>
        <w:ind w:firstLineChars="200" w:firstLine="482"/>
        <w:jc w:val="left"/>
        <w:rPr>
          <w:rFonts w:ascii="宋体" w:hAnsi="宋体" w:cs="宋体" w:hint="eastAsia"/>
          <w:b/>
          <w:bCs/>
          <w:color w:val="000000"/>
          <w:sz w:val="24"/>
          <w:u w:val="single"/>
        </w:rPr>
      </w:pPr>
    </w:p>
    <w:p w14:paraId="371DB64F" w14:textId="77777777" w:rsidR="00A865A8" w:rsidRDefault="00116F56">
      <w:pPr>
        <w:spacing w:after="78"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买方</w:t>
      </w:r>
      <w:r>
        <w:rPr>
          <w:rFonts w:ascii="宋体" w:hAnsi="宋体" w:cs="宋体" w:hint="eastAsia"/>
          <w:b/>
          <w:bCs/>
          <w:color w:val="000000"/>
          <w:sz w:val="24"/>
          <w:lang w:eastAsia="zh-Hans"/>
        </w:rPr>
        <w:t>（甲方）</w:t>
      </w:r>
      <w:r>
        <w:rPr>
          <w:rFonts w:ascii="宋体" w:hAnsi="宋体" w:cs="宋体" w:hint="eastAsia"/>
          <w:b/>
          <w:bCs/>
          <w:color w:val="000000"/>
          <w:sz w:val="24"/>
        </w:rPr>
        <w:t>：</w:t>
      </w:r>
      <w:r>
        <w:rPr>
          <w:rFonts w:ascii="黑体" w:eastAsia="黑体" w:hAnsi="黑体" w:cs="黑体" w:hint="eastAsia"/>
          <w:bCs/>
          <w:color w:val="000000"/>
          <w:sz w:val="28"/>
          <w:szCs w:val="28"/>
          <w:u w:val="single"/>
          <w:shd w:val="clear" w:color="auto" w:fill="FFFFFF"/>
        </w:rPr>
        <w:t xml:space="preserve"> </w:t>
      </w:r>
      <w:r>
        <w:rPr>
          <w:rFonts w:ascii="Times New Roman Regular" w:eastAsia="黑体" w:hAnsi="Times New Roman Regular" w:cs="Times New Roman Regular" w:hint="eastAsia"/>
          <w:bCs/>
          <w:color w:val="000000"/>
          <w:kern w:val="0"/>
          <w:sz w:val="28"/>
          <w:szCs w:val="28"/>
          <w:u w:val="single"/>
          <w:shd w:val="clear" w:color="auto" w:fill="FFFFFF"/>
        </w:rPr>
        <w:t>深圳市深水横岗水</w:t>
      </w:r>
      <w:proofErr w:type="gramStart"/>
      <w:r>
        <w:rPr>
          <w:rFonts w:ascii="Times New Roman Regular" w:eastAsia="黑体" w:hAnsi="Times New Roman Regular" w:cs="Times New Roman Regular" w:hint="eastAsia"/>
          <w:bCs/>
          <w:color w:val="000000"/>
          <w:kern w:val="0"/>
          <w:sz w:val="28"/>
          <w:szCs w:val="28"/>
          <w:u w:val="single"/>
          <w:shd w:val="clear" w:color="auto" w:fill="FFFFFF"/>
        </w:rPr>
        <w:t>务</w:t>
      </w:r>
      <w:proofErr w:type="gramEnd"/>
      <w:r>
        <w:rPr>
          <w:rFonts w:ascii="Times New Roman Regular" w:eastAsia="黑体" w:hAnsi="Times New Roman Regular" w:cs="Times New Roman Regular" w:hint="eastAsia"/>
          <w:bCs/>
          <w:color w:val="000000"/>
          <w:kern w:val="0"/>
          <w:sz w:val="28"/>
          <w:szCs w:val="28"/>
          <w:u w:val="single"/>
          <w:shd w:val="clear" w:color="auto" w:fill="FFFFFF"/>
        </w:rPr>
        <w:t>有限公司</w:t>
      </w:r>
    </w:p>
    <w:p w14:paraId="09E7BEBB"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联系人：</w:t>
      </w:r>
      <w:r>
        <w:rPr>
          <w:rFonts w:ascii="宋体" w:hAnsi="宋体" w:cs="宋体" w:hint="eastAsia"/>
          <w:color w:val="000000"/>
          <w:sz w:val="24"/>
        </w:rPr>
        <w:t>颜昭</w:t>
      </w:r>
      <w:r>
        <w:rPr>
          <w:rFonts w:ascii="宋体" w:hAnsi="宋体" w:cs="宋体"/>
          <w:color w:val="000000"/>
          <w:sz w:val="24"/>
          <w:lang w:eastAsia="zh-Hans"/>
        </w:rPr>
        <w:t xml:space="preserve"> </w:t>
      </w:r>
      <w:r>
        <w:rPr>
          <w:rFonts w:ascii="宋体" w:hAnsi="宋体" w:cs="宋体" w:hint="eastAsia"/>
          <w:color w:val="000000"/>
          <w:sz w:val="24"/>
        </w:rPr>
        <w:t xml:space="preserve">      </w:t>
      </w:r>
      <w:r>
        <w:rPr>
          <w:rFonts w:ascii="宋体" w:hAnsi="宋体" w:cs="宋体" w:hint="eastAsia"/>
          <w:color w:val="000000"/>
          <w:sz w:val="24"/>
          <w:lang w:eastAsia="zh-Hans"/>
        </w:rPr>
        <w:t>联系电话：</w:t>
      </w:r>
      <w:r>
        <w:rPr>
          <w:rFonts w:ascii="宋体" w:hAnsi="宋体" w:cs="宋体" w:hint="eastAsia"/>
          <w:color w:val="000000"/>
          <w:sz w:val="24"/>
        </w:rPr>
        <w:t xml:space="preserve">13925203563          </w:t>
      </w:r>
      <w:r>
        <w:rPr>
          <w:rFonts w:ascii="宋体" w:hAnsi="宋体" w:cs="宋体" w:hint="eastAsia"/>
          <w:color w:val="000000"/>
          <w:sz w:val="24"/>
          <w:lang w:eastAsia="zh-Hans"/>
        </w:rPr>
        <w:t>电子邮箱：</w:t>
      </w:r>
      <w:r>
        <w:rPr>
          <w:rFonts w:ascii="宋体" w:hAnsi="宋体" w:cs="宋体"/>
          <w:color w:val="000000"/>
          <w:sz w:val="24"/>
          <w:lang w:eastAsia="zh-Hans"/>
        </w:rPr>
        <w:t xml:space="preserve"> </w:t>
      </w:r>
      <w:r>
        <w:rPr>
          <w:rFonts w:ascii="宋体" w:hAnsi="宋体" w:cs="宋体" w:hint="eastAsia"/>
          <w:color w:val="000000"/>
          <w:sz w:val="24"/>
        </w:rPr>
        <w:t>/</w:t>
      </w:r>
    </w:p>
    <w:p w14:paraId="1A8CD118" w14:textId="77777777" w:rsidR="00A865A8" w:rsidRDefault="00116F56">
      <w:pPr>
        <w:spacing w:after="78" w:line="360" w:lineRule="auto"/>
        <w:ind w:firstLineChars="200" w:firstLine="480"/>
        <w:rPr>
          <w:rFonts w:ascii="宋体" w:hAnsi="宋体" w:cs="宋体" w:hint="eastAsia"/>
          <w:b/>
          <w:bCs/>
          <w:color w:val="000000"/>
          <w:sz w:val="24"/>
          <w:lang w:eastAsia="zh-Hans"/>
        </w:rPr>
      </w:pPr>
      <w:r>
        <w:rPr>
          <w:rFonts w:ascii="宋体" w:hAnsi="宋体" w:cs="宋体" w:hint="eastAsia"/>
          <w:color w:val="000000"/>
          <w:sz w:val="24"/>
          <w:lang w:eastAsia="zh-Hans"/>
        </w:rPr>
        <w:t>通讯地址：</w:t>
      </w:r>
      <w:r>
        <w:rPr>
          <w:rFonts w:ascii="Times New Roman Regular" w:hAnsi="Times New Roman Regular" w:cs="Times New Roman Regular" w:hint="eastAsia"/>
          <w:color w:val="000000"/>
          <w:kern w:val="0"/>
          <w:sz w:val="24"/>
          <w:szCs w:val="20"/>
        </w:rPr>
        <w:t>深圳市龙岗区龙城街道留丰路</w:t>
      </w:r>
      <w:r>
        <w:rPr>
          <w:rFonts w:ascii="Times New Roman Regular" w:hAnsi="Times New Roman Regular" w:cs="Times New Roman Regular" w:hint="eastAsia"/>
          <w:color w:val="000000"/>
          <w:kern w:val="0"/>
          <w:sz w:val="24"/>
          <w:szCs w:val="20"/>
        </w:rPr>
        <w:t>9</w:t>
      </w:r>
      <w:r>
        <w:rPr>
          <w:rFonts w:ascii="Times New Roman Regular" w:hAnsi="Times New Roman Regular" w:cs="Times New Roman Regular" w:hint="eastAsia"/>
          <w:color w:val="000000"/>
          <w:kern w:val="0"/>
          <w:sz w:val="24"/>
          <w:szCs w:val="20"/>
        </w:rPr>
        <w:t>号横岗水质净化厂（一期）</w:t>
      </w:r>
      <w:r>
        <w:rPr>
          <w:rFonts w:ascii="宋体" w:hAnsi="宋体" w:cs="宋体"/>
          <w:color w:val="000000"/>
          <w:sz w:val="24"/>
          <w:lang w:eastAsia="zh-Hans"/>
        </w:rPr>
        <w:t xml:space="preserve">   </w:t>
      </w:r>
      <w:r>
        <w:rPr>
          <w:rFonts w:ascii="宋体" w:hAnsi="宋体" w:cs="宋体"/>
          <w:b/>
          <w:bCs/>
          <w:color w:val="000000"/>
          <w:sz w:val="24"/>
          <w:lang w:eastAsia="zh-Hans"/>
        </w:rPr>
        <w:t xml:space="preserve"> </w:t>
      </w:r>
    </w:p>
    <w:p w14:paraId="273E524C" w14:textId="77777777" w:rsidR="00A865A8" w:rsidRDefault="00A865A8">
      <w:pPr>
        <w:spacing w:after="78" w:line="360" w:lineRule="auto"/>
        <w:ind w:firstLineChars="200" w:firstLine="482"/>
        <w:rPr>
          <w:rFonts w:ascii="宋体" w:hAnsi="宋体" w:cs="宋体" w:hint="eastAsia"/>
          <w:b/>
          <w:bCs/>
          <w:color w:val="000000"/>
          <w:sz w:val="24"/>
        </w:rPr>
      </w:pPr>
    </w:p>
    <w:p w14:paraId="1CE7F984" w14:textId="77777777" w:rsidR="00A865A8" w:rsidRDefault="00116F56">
      <w:pPr>
        <w:spacing w:after="78" w:line="360" w:lineRule="auto"/>
        <w:ind w:firstLineChars="200" w:firstLine="482"/>
        <w:rPr>
          <w:rFonts w:ascii="Times New Roman Regular" w:eastAsia="黑体" w:hAnsi="Times New Roman Regular" w:cs="Times New Roman Regular"/>
          <w:color w:val="000000"/>
          <w:kern w:val="0"/>
          <w:sz w:val="28"/>
          <w:szCs w:val="28"/>
          <w:u w:val="single"/>
          <w:shd w:val="clear" w:color="auto" w:fill="FFFFFF"/>
        </w:rPr>
      </w:pPr>
      <w:r>
        <w:rPr>
          <w:rFonts w:ascii="宋体" w:hAnsi="宋体" w:cs="宋体" w:hint="eastAsia"/>
          <w:b/>
          <w:bCs/>
          <w:color w:val="000000"/>
          <w:sz w:val="24"/>
        </w:rPr>
        <w:t>卖方</w:t>
      </w:r>
      <w:r>
        <w:rPr>
          <w:rFonts w:ascii="宋体" w:hAnsi="宋体" w:cs="宋体" w:hint="eastAsia"/>
          <w:b/>
          <w:bCs/>
          <w:color w:val="000000"/>
          <w:sz w:val="24"/>
          <w:lang w:eastAsia="zh-Hans"/>
        </w:rPr>
        <w:t>（乙方）</w:t>
      </w:r>
      <w:r>
        <w:rPr>
          <w:rFonts w:ascii="宋体" w:hAnsi="宋体" w:cs="宋体" w:hint="eastAsia"/>
          <w:b/>
          <w:bCs/>
          <w:color w:val="000000"/>
          <w:sz w:val="24"/>
        </w:rPr>
        <w:t>：</w:t>
      </w:r>
      <w:r>
        <w:rPr>
          <w:rFonts w:ascii="Times New Roman Regular" w:eastAsia="黑体" w:hAnsi="Times New Roman Regular" w:cs="Times New Roman Regular"/>
          <w:color w:val="000000"/>
          <w:kern w:val="0"/>
          <w:sz w:val="28"/>
          <w:szCs w:val="28"/>
          <w:u w:val="single"/>
          <w:shd w:val="clear" w:color="auto" w:fill="FFFFFF"/>
        </w:rPr>
        <w:t xml:space="preserve"> </w:t>
      </w:r>
    </w:p>
    <w:p w14:paraId="0A5BF082"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联系人：</w:t>
      </w:r>
      <w:r>
        <w:rPr>
          <w:rFonts w:ascii="宋体" w:hAnsi="宋体" w:cs="宋体"/>
          <w:color w:val="000000"/>
          <w:sz w:val="24"/>
          <w:lang w:eastAsia="zh-Hans"/>
        </w:rPr>
        <w:t xml:space="preserve">       </w:t>
      </w:r>
      <w:r>
        <w:rPr>
          <w:rFonts w:ascii="宋体" w:hAnsi="宋体" w:cs="宋体" w:hint="eastAsia"/>
          <w:color w:val="000000"/>
          <w:sz w:val="24"/>
          <w:lang w:eastAsia="zh-Hans"/>
        </w:rPr>
        <w:t>联系电话：</w:t>
      </w:r>
      <w:r>
        <w:rPr>
          <w:rFonts w:ascii="宋体" w:hAnsi="宋体" w:cs="宋体"/>
          <w:color w:val="000000"/>
          <w:sz w:val="24"/>
          <w:lang w:eastAsia="zh-Hans"/>
        </w:rPr>
        <w:t xml:space="preserve">          </w:t>
      </w:r>
      <w:r>
        <w:rPr>
          <w:rFonts w:ascii="宋体" w:hAnsi="宋体" w:cs="宋体" w:hint="eastAsia"/>
          <w:color w:val="000000"/>
          <w:sz w:val="24"/>
          <w:lang w:eastAsia="zh-Hans"/>
        </w:rPr>
        <w:t>电子邮箱：</w:t>
      </w:r>
      <w:r>
        <w:rPr>
          <w:rFonts w:ascii="宋体" w:hAnsi="宋体" w:cs="宋体"/>
          <w:color w:val="000000"/>
          <w:sz w:val="24"/>
          <w:lang w:eastAsia="zh-Hans"/>
        </w:rPr>
        <w:t xml:space="preserve">  </w:t>
      </w:r>
      <w:r>
        <w:rPr>
          <w:rFonts w:ascii="宋体" w:hAnsi="宋体" w:cs="宋体" w:hint="eastAsia"/>
          <w:color w:val="000000"/>
          <w:sz w:val="24"/>
        </w:rPr>
        <w:t xml:space="preserve">/  </w:t>
      </w:r>
    </w:p>
    <w:p w14:paraId="04265D82"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通讯地址：</w:t>
      </w:r>
      <w:r>
        <w:rPr>
          <w:rFonts w:ascii="宋体" w:hAnsi="宋体" w:cs="宋体"/>
          <w:color w:val="000000"/>
          <w:sz w:val="24"/>
          <w:lang w:eastAsia="zh-Hans"/>
        </w:rPr>
        <w:t xml:space="preserve">    </w:t>
      </w:r>
    </w:p>
    <w:p w14:paraId="4EDDF322" w14:textId="77777777" w:rsidR="00A865A8" w:rsidRDefault="00A865A8">
      <w:pPr>
        <w:spacing w:after="78" w:line="360" w:lineRule="auto"/>
        <w:ind w:firstLineChars="200" w:firstLine="482"/>
        <w:jc w:val="left"/>
        <w:rPr>
          <w:rFonts w:ascii="宋体" w:hAnsi="宋体" w:cs="宋体" w:hint="eastAsia"/>
          <w:b/>
          <w:bCs/>
          <w:color w:val="000000"/>
          <w:sz w:val="24"/>
          <w:u w:val="single"/>
        </w:rPr>
      </w:pPr>
    </w:p>
    <w:p w14:paraId="33C52DF4" w14:textId="77777777" w:rsidR="00A865A8" w:rsidRDefault="00116F56">
      <w:pPr>
        <w:spacing w:after="78" w:line="360" w:lineRule="auto"/>
        <w:ind w:firstLineChars="200" w:firstLine="480"/>
        <w:jc w:val="left"/>
        <w:rPr>
          <w:rFonts w:ascii="宋体" w:hAnsi="宋体" w:cs="宋体" w:hint="eastAsia"/>
          <w:b/>
          <w:bCs/>
          <w:color w:val="000000"/>
          <w:sz w:val="24"/>
          <w:u w:val="single"/>
        </w:rPr>
      </w:pPr>
      <w:r>
        <w:rPr>
          <w:rFonts w:ascii="宋体" w:hAnsi="宋体" w:cs="宋体" w:hint="eastAsia"/>
          <w:color w:val="000000"/>
          <w:sz w:val="24"/>
        </w:rPr>
        <w:t>买、卖双方根据《中华人民共和国民法典》等相关法律、法规的规定，经平等协商达成合同如下：</w:t>
      </w:r>
    </w:p>
    <w:p w14:paraId="2E80B1DF"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11" w:name="_Toc201742844"/>
      <w:bookmarkStart w:id="12" w:name="_Toc201997927"/>
      <w:bookmarkStart w:id="13" w:name="_Toc199213728"/>
      <w:bookmarkStart w:id="14" w:name="_Toc201401643"/>
      <w:bookmarkStart w:id="15" w:name="_Toc199215931"/>
      <w:bookmarkStart w:id="16" w:name="_Toc201743099"/>
      <w:bookmarkStart w:id="17" w:name="_Toc201719103"/>
      <w:bookmarkStart w:id="18" w:name="_Toc199215763"/>
      <w:r>
        <w:rPr>
          <w:rFonts w:ascii="宋体" w:hAnsi="宋体" w:cs="宋体" w:hint="eastAsia"/>
          <w:color w:val="000000"/>
          <w:szCs w:val="24"/>
          <w:lang w:eastAsia="zh-Hans"/>
        </w:rPr>
        <w:t>一</w:t>
      </w:r>
      <w:r>
        <w:rPr>
          <w:rFonts w:ascii="宋体" w:hAnsi="宋体" w:cs="宋体" w:hint="eastAsia"/>
          <w:color w:val="000000"/>
          <w:szCs w:val="24"/>
          <w:lang w:eastAsia="zh-Hans"/>
        </w:rPr>
        <w:t>、</w:t>
      </w:r>
      <w:r>
        <w:rPr>
          <w:rFonts w:ascii="宋体" w:hAnsi="宋体" w:cs="宋体" w:hint="eastAsia"/>
          <w:color w:val="000000"/>
          <w:szCs w:val="24"/>
        </w:rPr>
        <w:t>设备</w:t>
      </w:r>
      <w:r>
        <w:rPr>
          <w:rFonts w:ascii="宋体" w:hAnsi="宋体" w:cs="宋体" w:hint="eastAsia"/>
          <w:color w:val="000000"/>
          <w:szCs w:val="24"/>
        </w:rPr>
        <w:t>和数量</w:t>
      </w:r>
      <w:bookmarkEnd w:id="11"/>
      <w:bookmarkEnd w:id="12"/>
      <w:bookmarkEnd w:id="13"/>
      <w:bookmarkEnd w:id="14"/>
      <w:bookmarkEnd w:id="15"/>
      <w:bookmarkEnd w:id="16"/>
      <w:bookmarkEnd w:id="17"/>
      <w:bookmarkEnd w:id="18"/>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789"/>
        <w:gridCol w:w="807"/>
        <w:gridCol w:w="774"/>
        <w:gridCol w:w="1675"/>
        <w:gridCol w:w="1048"/>
        <w:gridCol w:w="1842"/>
      </w:tblGrid>
      <w:tr w:rsidR="00A865A8" w14:paraId="561261A8" w14:textId="77777777">
        <w:trPr>
          <w:trHeight w:val="257"/>
          <w:jc w:val="center"/>
        </w:trPr>
        <w:tc>
          <w:tcPr>
            <w:tcW w:w="1501" w:type="dxa"/>
          </w:tcPr>
          <w:p w14:paraId="1A3495C0" w14:textId="77777777" w:rsidR="00A865A8" w:rsidRDefault="00116F56">
            <w:pPr>
              <w:spacing w:after="78" w:line="360" w:lineRule="auto"/>
              <w:jc w:val="center"/>
              <w:rPr>
                <w:b/>
                <w:szCs w:val="21"/>
              </w:rPr>
            </w:pPr>
            <w:r>
              <w:rPr>
                <w:rFonts w:hint="eastAsia"/>
                <w:b/>
                <w:szCs w:val="21"/>
              </w:rPr>
              <w:t>产</w:t>
            </w:r>
            <w:r>
              <w:rPr>
                <w:rFonts w:hint="eastAsia"/>
                <w:b/>
                <w:szCs w:val="21"/>
              </w:rPr>
              <w:t xml:space="preserve"> </w:t>
            </w:r>
            <w:r>
              <w:rPr>
                <w:rFonts w:hint="eastAsia"/>
                <w:b/>
                <w:szCs w:val="21"/>
              </w:rPr>
              <w:t>品</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1789" w:type="dxa"/>
          </w:tcPr>
          <w:p w14:paraId="6E61A324" w14:textId="77777777" w:rsidR="00A865A8" w:rsidRDefault="00116F56">
            <w:pPr>
              <w:spacing w:after="78" w:line="360" w:lineRule="auto"/>
              <w:jc w:val="center"/>
              <w:rPr>
                <w:b/>
                <w:sz w:val="24"/>
              </w:rPr>
            </w:pPr>
            <w:proofErr w:type="gramStart"/>
            <w:r>
              <w:rPr>
                <w:rFonts w:hint="eastAsia"/>
                <w:b/>
                <w:sz w:val="24"/>
              </w:rPr>
              <w:t>规</w:t>
            </w:r>
            <w:proofErr w:type="gramEnd"/>
            <w:r>
              <w:rPr>
                <w:rFonts w:hint="eastAsia"/>
                <w:b/>
                <w:sz w:val="24"/>
              </w:rPr>
              <w:t xml:space="preserve"> </w:t>
            </w:r>
            <w:r>
              <w:rPr>
                <w:rFonts w:hint="eastAsia"/>
                <w:b/>
                <w:sz w:val="24"/>
              </w:rPr>
              <w:t>格</w:t>
            </w:r>
            <w:r>
              <w:rPr>
                <w:rFonts w:hint="eastAsia"/>
                <w:b/>
                <w:sz w:val="24"/>
              </w:rPr>
              <w:t xml:space="preserve"> </w:t>
            </w:r>
            <w:r>
              <w:rPr>
                <w:rFonts w:hint="eastAsia"/>
                <w:b/>
                <w:sz w:val="24"/>
              </w:rPr>
              <w:t>型</w:t>
            </w:r>
            <w:r>
              <w:rPr>
                <w:rFonts w:hint="eastAsia"/>
                <w:b/>
                <w:sz w:val="24"/>
              </w:rPr>
              <w:t xml:space="preserve"> </w:t>
            </w:r>
            <w:r>
              <w:rPr>
                <w:rFonts w:hint="eastAsia"/>
                <w:b/>
                <w:sz w:val="24"/>
              </w:rPr>
              <w:t>号</w:t>
            </w:r>
          </w:p>
        </w:tc>
        <w:tc>
          <w:tcPr>
            <w:tcW w:w="807" w:type="dxa"/>
          </w:tcPr>
          <w:p w14:paraId="32BC855B" w14:textId="77777777" w:rsidR="00A865A8" w:rsidRDefault="00116F56">
            <w:pPr>
              <w:spacing w:after="78" w:line="360" w:lineRule="auto"/>
              <w:jc w:val="center"/>
              <w:rPr>
                <w:b/>
                <w:sz w:val="24"/>
              </w:rPr>
            </w:pPr>
            <w:r>
              <w:rPr>
                <w:rFonts w:hint="eastAsia"/>
                <w:b/>
                <w:sz w:val="24"/>
              </w:rPr>
              <w:t>单位</w:t>
            </w:r>
          </w:p>
        </w:tc>
        <w:tc>
          <w:tcPr>
            <w:tcW w:w="774" w:type="dxa"/>
          </w:tcPr>
          <w:p w14:paraId="0554AF7B" w14:textId="77777777" w:rsidR="00A865A8" w:rsidRDefault="00116F56">
            <w:pPr>
              <w:spacing w:after="78" w:line="360" w:lineRule="auto"/>
              <w:rPr>
                <w:b/>
                <w:sz w:val="24"/>
              </w:rPr>
            </w:pPr>
            <w:r>
              <w:rPr>
                <w:rFonts w:hint="eastAsia"/>
                <w:b/>
                <w:sz w:val="24"/>
              </w:rPr>
              <w:t>数量</w:t>
            </w:r>
          </w:p>
        </w:tc>
        <w:tc>
          <w:tcPr>
            <w:tcW w:w="1675" w:type="dxa"/>
          </w:tcPr>
          <w:p w14:paraId="1CDCB6BC" w14:textId="77777777" w:rsidR="00A865A8" w:rsidRDefault="00116F56">
            <w:pPr>
              <w:spacing w:after="78" w:line="360" w:lineRule="auto"/>
              <w:jc w:val="center"/>
              <w:rPr>
                <w:b/>
                <w:sz w:val="24"/>
                <w:lang w:eastAsia="zh-Hans"/>
              </w:rPr>
            </w:pPr>
            <w:r>
              <w:rPr>
                <w:rFonts w:hint="eastAsia"/>
                <w:b/>
                <w:sz w:val="24"/>
              </w:rPr>
              <w:t>单　价</w:t>
            </w:r>
          </w:p>
        </w:tc>
        <w:tc>
          <w:tcPr>
            <w:tcW w:w="1048" w:type="dxa"/>
          </w:tcPr>
          <w:p w14:paraId="5A5B14D9" w14:textId="77777777" w:rsidR="00A865A8" w:rsidRDefault="00116F56">
            <w:pPr>
              <w:spacing w:after="78" w:line="360" w:lineRule="auto"/>
              <w:jc w:val="center"/>
              <w:rPr>
                <w:b/>
                <w:sz w:val="24"/>
              </w:rPr>
            </w:pPr>
            <w:r>
              <w:rPr>
                <w:rFonts w:hint="eastAsia"/>
                <w:b/>
                <w:sz w:val="24"/>
              </w:rPr>
              <w:t>金　额</w:t>
            </w:r>
          </w:p>
        </w:tc>
        <w:tc>
          <w:tcPr>
            <w:tcW w:w="1842" w:type="dxa"/>
          </w:tcPr>
          <w:p w14:paraId="733BBEC4" w14:textId="77777777" w:rsidR="00A865A8" w:rsidRDefault="00116F56">
            <w:pPr>
              <w:spacing w:after="78" w:line="360" w:lineRule="auto"/>
              <w:jc w:val="center"/>
              <w:rPr>
                <w:b/>
                <w:sz w:val="24"/>
              </w:rPr>
            </w:pPr>
            <w:r>
              <w:rPr>
                <w:rFonts w:hint="eastAsia"/>
                <w:b/>
                <w:sz w:val="24"/>
              </w:rPr>
              <w:t>备</w:t>
            </w:r>
            <w:r>
              <w:rPr>
                <w:rFonts w:hint="eastAsia"/>
                <w:b/>
                <w:sz w:val="24"/>
              </w:rPr>
              <w:t xml:space="preserve">   </w:t>
            </w:r>
            <w:r>
              <w:rPr>
                <w:rFonts w:hint="eastAsia"/>
                <w:b/>
                <w:sz w:val="24"/>
              </w:rPr>
              <w:t>注</w:t>
            </w:r>
          </w:p>
        </w:tc>
      </w:tr>
      <w:tr w:rsidR="00A865A8" w14:paraId="773F15DC" w14:textId="77777777">
        <w:trPr>
          <w:trHeight w:val="447"/>
          <w:jc w:val="center"/>
        </w:trPr>
        <w:tc>
          <w:tcPr>
            <w:tcW w:w="1501" w:type="dxa"/>
            <w:vAlign w:val="center"/>
          </w:tcPr>
          <w:p w14:paraId="1A395EFF" w14:textId="77777777" w:rsidR="00A865A8" w:rsidRDefault="00A865A8">
            <w:pPr>
              <w:widowControl/>
              <w:spacing w:after="78" w:line="360" w:lineRule="auto"/>
              <w:ind w:firstLineChars="100" w:firstLine="180"/>
              <w:jc w:val="center"/>
              <w:textAlignment w:val="center"/>
              <w:rPr>
                <w:rFonts w:ascii="宋体" w:hAnsi="宋体" w:cs="宋体" w:hint="eastAsia"/>
                <w:color w:val="000000"/>
                <w:kern w:val="0"/>
                <w:sz w:val="18"/>
                <w:szCs w:val="18"/>
                <w:lang w:bidi="ar"/>
              </w:rPr>
            </w:pPr>
          </w:p>
        </w:tc>
        <w:tc>
          <w:tcPr>
            <w:tcW w:w="1789" w:type="dxa"/>
            <w:vAlign w:val="center"/>
          </w:tcPr>
          <w:p w14:paraId="25FE24DF" w14:textId="77777777" w:rsidR="00A865A8" w:rsidRDefault="00A865A8">
            <w:pPr>
              <w:widowControl/>
              <w:spacing w:after="78" w:line="360" w:lineRule="auto"/>
              <w:jc w:val="center"/>
              <w:textAlignment w:val="center"/>
              <w:rPr>
                <w:rFonts w:ascii="宋体" w:hAnsi="宋体" w:cs="宋体" w:hint="eastAsia"/>
                <w:color w:val="000000"/>
                <w:kern w:val="0"/>
                <w:sz w:val="18"/>
                <w:szCs w:val="18"/>
                <w:lang w:bidi="ar"/>
              </w:rPr>
            </w:pPr>
          </w:p>
        </w:tc>
        <w:tc>
          <w:tcPr>
            <w:tcW w:w="807" w:type="dxa"/>
            <w:vAlign w:val="center"/>
          </w:tcPr>
          <w:p w14:paraId="21D93663" w14:textId="77777777" w:rsidR="00A865A8" w:rsidRDefault="00A865A8">
            <w:pPr>
              <w:widowControl/>
              <w:spacing w:after="78" w:line="360" w:lineRule="auto"/>
              <w:jc w:val="center"/>
              <w:textAlignment w:val="center"/>
              <w:rPr>
                <w:rFonts w:ascii="宋体" w:hAnsi="宋体" w:cs="宋体" w:hint="eastAsia"/>
                <w:color w:val="000000"/>
                <w:kern w:val="0"/>
                <w:sz w:val="18"/>
                <w:szCs w:val="18"/>
                <w:lang w:bidi="ar"/>
              </w:rPr>
            </w:pPr>
          </w:p>
        </w:tc>
        <w:tc>
          <w:tcPr>
            <w:tcW w:w="774" w:type="dxa"/>
            <w:vAlign w:val="center"/>
          </w:tcPr>
          <w:p w14:paraId="2508305C" w14:textId="77777777" w:rsidR="00A865A8" w:rsidRDefault="00A865A8">
            <w:pPr>
              <w:widowControl/>
              <w:spacing w:after="78" w:line="360" w:lineRule="auto"/>
              <w:jc w:val="center"/>
              <w:textAlignment w:val="center"/>
              <w:rPr>
                <w:rFonts w:ascii="宋体" w:hAnsi="宋体" w:cs="宋体" w:hint="eastAsia"/>
                <w:color w:val="000000"/>
                <w:sz w:val="18"/>
                <w:szCs w:val="18"/>
              </w:rPr>
            </w:pPr>
          </w:p>
        </w:tc>
        <w:tc>
          <w:tcPr>
            <w:tcW w:w="1675" w:type="dxa"/>
            <w:vAlign w:val="center"/>
          </w:tcPr>
          <w:p w14:paraId="4633FC55" w14:textId="77777777" w:rsidR="00A865A8" w:rsidRDefault="00A865A8">
            <w:pPr>
              <w:widowControl/>
              <w:spacing w:after="78" w:line="360" w:lineRule="auto"/>
              <w:jc w:val="center"/>
              <w:textAlignment w:val="center"/>
              <w:rPr>
                <w:rFonts w:ascii="宋体" w:hAnsi="宋体" w:cs="宋体" w:hint="eastAsia"/>
                <w:color w:val="000000"/>
                <w:sz w:val="18"/>
                <w:szCs w:val="18"/>
              </w:rPr>
            </w:pPr>
          </w:p>
        </w:tc>
        <w:tc>
          <w:tcPr>
            <w:tcW w:w="1048" w:type="dxa"/>
            <w:vAlign w:val="center"/>
          </w:tcPr>
          <w:p w14:paraId="53642A96" w14:textId="77777777" w:rsidR="00A865A8" w:rsidRDefault="00A865A8">
            <w:pPr>
              <w:widowControl/>
              <w:spacing w:after="78" w:line="360" w:lineRule="auto"/>
              <w:jc w:val="center"/>
              <w:textAlignment w:val="center"/>
              <w:rPr>
                <w:rFonts w:ascii="宋体" w:hAnsi="宋体" w:cs="宋体" w:hint="eastAsia"/>
                <w:color w:val="000000"/>
                <w:kern w:val="0"/>
                <w:sz w:val="18"/>
                <w:szCs w:val="18"/>
                <w:lang w:bidi="ar"/>
              </w:rPr>
            </w:pPr>
          </w:p>
        </w:tc>
        <w:tc>
          <w:tcPr>
            <w:tcW w:w="1842" w:type="dxa"/>
            <w:vAlign w:val="center"/>
          </w:tcPr>
          <w:p w14:paraId="44C290F0" w14:textId="77777777" w:rsidR="00A865A8" w:rsidRDefault="00A865A8">
            <w:pPr>
              <w:widowControl/>
              <w:spacing w:after="78" w:line="360" w:lineRule="auto"/>
              <w:jc w:val="center"/>
              <w:textAlignment w:val="center"/>
              <w:rPr>
                <w:rFonts w:ascii="宋体" w:hAnsi="宋体" w:cs="宋体" w:hint="eastAsia"/>
                <w:color w:val="000000"/>
                <w:kern w:val="0"/>
                <w:sz w:val="18"/>
                <w:szCs w:val="18"/>
                <w:lang w:bidi="ar"/>
              </w:rPr>
            </w:pPr>
          </w:p>
        </w:tc>
      </w:tr>
      <w:tr w:rsidR="00A865A8" w14:paraId="38980BA1" w14:textId="77777777">
        <w:trPr>
          <w:trHeight w:val="583"/>
          <w:jc w:val="center"/>
        </w:trPr>
        <w:tc>
          <w:tcPr>
            <w:tcW w:w="4871" w:type="dxa"/>
            <w:gridSpan w:val="4"/>
            <w:tcBorders>
              <w:bottom w:val="single" w:sz="4" w:space="0" w:color="auto"/>
            </w:tcBorders>
            <w:vAlign w:val="center"/>
          </w:tcPr>
          <w:p w14:paraId="4A368E7C" w14:textId="77777777" w:rsidR="00A865A8" w:rsidRDefault="00116F56">
            <w:pPr>
              <w:spacing w:after="78" w:line="360" w:lineRule="auto"/>
              <w:rPr>
                <w:b/>
              </w:rPr>
            </w:pPr>
            <w:r>
              <w:rPr>
                <w:rFonts w:hint="eastAsia"/>
                <w:b/>
              </w:rPr>
              <w:t>合计人民币金额（大写）：</w:t>
            </w:r>
          </w:p>
        </w:tc>
        <w:tc>
          <w:tcPr>
            <w:tcW w:w="1675" w:type="dxa"/>
            <w:tcBorders>
              <w:bottom w:val="single" w:sz="4" w:space="0" w:color="auto"/>
            </w:tcBorders>
            <w:vAlign w:val="center"/>
          </w:tcPr>
          <w:p w14:paraId="2A0504BD" w14:textId="77777777" w:rsidR="00A865A8" w:rsidRDefault="00116F56">
            <w:pPr>
              <w:spacing w:after="78" w:line="360" w:lineRule="auto"/>
              <w:ind w:firstLineChars="100" w:firstLine="211"/>
              <w:rPr>
                <w:b/>
              </w:rPr>
            </w:pPr>
            <w:r>
              <w:rPr>
                <w:rFonts w:hint="eastAsia"/>
                <w:b/>
              </w:rPr>
              <w:t>合计</w:t>
            </w:r>
          </w:p>
        </w:tc>
        <w:tc>
          <w:tcPr>
            <w:tcW w:w="1048" w:type="dxa"/>
            <w:tcBorders>
              <w:bottom w:val="single" w:sz="4" w:space="0" w:color="auto"/>
            </w:tcBorders>
            <w:vAlign w:val="center"/>
          </w:tcPr>
          <w:p w14:paraId="1D938A66" w14:textId="77777777" w:rsidR="00A865A8" w:rsidRDefault="00A865A8">
            <w:pPr>
              <w:widowControl/>
              <w:spacing w:after="78" w:line="360" w:lineRule="auto"/>
              <w:jc w:val="center"/>
              <w:textAlignment w:val="bottom"/>
              <w:rPr>
                <w:b/>
              </w:rPr>
            </w:pPr>
          </w:p>
        </w:tc>
        <w:tc>
          <w:tcPr>
            <w:tcW w:w="1842" w:type="dxa"/>
            <w:tcBorders>
              <w:bottom w:val="single" w:sz="4" w:space="0" w:color="auto"/>
            </w:tcBorders>
            <w:vAlign w:val="center"/>
          </w:tcPr>
          <w:p w14:paraId="40312653" w14:textId="77777777" w:rsidR="00A865A8" w:rsidRDefault="00A865A8">
            <w:pPr>
              <w:spacing w:after="78" w:line="360" w:lineRule="auto"/>
              <w:rPr>
                <w:b/>
              </w:rPr>
            </w:pPr>
          </w:p>
        </w:tc>
      </w:tr>
    </w:tbl>
    <w:p w14:paraId="3C02F249" w14:textId="77777777" w:rsidR="00A865A8" w:rsidRDefault="00116F56">
      <w:pPr>
        <w:pStyle w:val="150"/>
        <w:spacing w:line="360" w:lineRule="auto"/>
        <w:ind w:firstLine="480"/>
        <w:rPr>
          <w:lang w:eastAsia="zh-Hans"/>
        </w:rPr>
      </w:pPr>
      <w:r>
        <w:rPr>
          <w:rFonts w:hint="eastAsia"/>
          <w:lang w:eastAsia="zh-Hans"/>
        </w:rPr>
        <w:t>上述合同金额</w:t>
      </w:r>
      <w:r>
        <w:rPr>
          <w:rFonts w:hint="eastAsia"/>
        </w:rPr>
        <w:t>是卖方完成本</w:t>
      </w:r>
      <w:r>
        <w:rPr>
          <w:rFonts w:hint="eastAsia"/>
          <w:lang w:eastAsia="zh-Hans"/>
        </w:rPr>
        <w:t>合同</w:t>
      </w:r>
      <w:r>
        <w:rPr>
          <w:rFonts w:hint="eastAsia"/>
        </w:rPr>
        <w:t>所有</w:t>
      </w:r>
      <w:r>
        <w:rPr>
          <w:rFonts w:hint="eastAsia"/>
        </w:rPr>
        <w:t>设备</w:t>
      </w:r>
      <w:r>
        <w:rPr>
          <w:rFonts w:hint="eastAsia"/>
        </w:rPr>
        <w:t>的供货、培训</w:t>
      </w:r>
      <w:r>
        <w:rPr>
          <w:rFonts w:hint="eastAsia"/>
          <w:lang w:eastAsia="zh-Hans"/>
        </w:rPr>
        <w:t>（</w:t>
      </w:r>
      <w:r>
        <w:rPr>
          <w:rFonts w:hint="eastAsia"/>
          <w:lang w:eastAsia="zh-Hans"/>
        </w:rPr>
        <w:t>如有）、</w:t>
      </w:r>
      <w:r>
        <w:rPr>
          <w:rFonts w:hint="eastAsia"/>
        </w:rPr>
        <w:t>相关技术服务</w:t>
      </w:r>
      <w:r>
        <w:rPr>
          <w:rFonts w:hint="eastAsia"/>
          <w:lang w:eastAsia="zh-Hans"/>
        </w:rPr>
        <w:t>及履行本合同其他义务</w:t>
      </w:r>
      <w:r>
        <w:rPr>
          <w:rFonts w:hint="eastAsia"/>
        </w:rPr>
        <w:t>所需的全部费用，包括但不限于</w:t>
      </w:r>
      <w:r>
        <w:rPr>
          <w:rFonts w:hint="eastAsia"/>
        </w:rPr>
        <w:t>设备</w:t>
      </w:r>
      <w:r>
        <w:rPr>
          <w:rFonts w:hint="eastAsia"/>
        </w:rPr>
        <w:t>的价格，</w:t>
      </w:r>
      <w:r>
        <w:rPr>
          <w:rFonts w:hint="eastAsia"/>
          <w:lang w:eastAsia="zh-Hans"/>
        </w:rPr>
        <w:t>二次设计费用（如有），</w:t>
      </w:r>
      <w:r>
        <w:rPr>
          <w:rFonts w:hint="eastAsia"/>
        </w:rPr>
        <w:t>培训费</w:t>
      </w:r>
      <w:r>
        <w:rPr>
          <w:rFonts w:hint="eastAsia"/>
          <w:lang w:eastAsia="zh-Hans"/>
        </w:rPr>
        <w:t>（</w:t>
      </w:r>
      <w:r>
        <w:rPr>
          <w:rFonts w:hint="eastAsia"/>
          <w:lang w:eastAsia="zh-Hans"/>
        </w:rPr>
        <w:t>如有）</w:t>
      </w:r>
      <w:r>
        <w:rPr>
          <w:rFonts w:hint="eastAsia"/>
          <w:lang w:eastAsia="zh-Hans"/>
        </w:rPr>
        <w:t>，</w:t>
      </w:r>
      <w:r>
        <w:rPr>
          <w:rFonts w:hint="eastAsia"/>
        </w:rPr>
        <w:t>质保服务</w:t>
      </w:r>
      <w:r>
        <w:rPr>
          <w:rFonts w:hint="eastAsia"/>
          <w:lang w:eastAsia="zh-Hans"/>
        </w:rPr>
        <w:t>费，</w:t>
      </w:r>
      <w:r>
        <w:rPr>
          <w:rFonts w:hint="eastAsia"/>
        </w:rPr>
        <w:t>【</w:t>
      </w:r>
      <w:r>
        <w:rPr>
          <w:rFonts w:hint="eastAsia"/>
        </w:rPr>
        <w:t xml:space="preserve"> </w:t>
      </w:r>
      <w:r>
        <w:rPr>
          <w:rFonts w:hint="eastAsia"/>
        </w:rPr>
        <w:t>】</w:t>
      </w:r>
      <w:r>
        <w:rPr>
          <w:rFonts w:hint="eastAsia"/>
        </w:rPr>
        <w:t>%</w:t>
      </w:r>
      <w:r>
        <w:rPr>
          <w:rFonts w:hint="eastAsia"/>
        </w:rPr>
        <w:t>增值税费</w:t>
      </w:r>
      <w:r>
        <w:rPr>
          <w:rFonts w:hint="eastAsia"/>
          <w:lang w:eastAsia="zh-Hans"/>
        </w:rPr>
        <w:t>，</w:t>
      </w:r>
      <w:r>
        <w:rPr>
          <w:rFonts w:hint="eastAsia"/>
        </w:rPr>
        <w:t>资料费以及为提供</w:t>
      </w:r>
      <w:r>
        <w:rPr>
          <w:rFonts w:hint="eastAsia"/>
        </w:rPr>
        <w:t>设备</w:t>
      </w:r>
      <w:r>
        <w:rPr>
          <w:rFonts w:hint="eastAsia"/>
        </w:rPr>
        <w:t>至买方指定交货地点而产生的商检费、包装费、装货费、运费、卸车费、保险费等全部费用</w:t>
      </w:r>
      <w:r>
        <w:rPr>
          <w:rFonts w:hint="eastAsia"/>
          <w:lang w:eastAsia="zh-Hans"/>
        </w:rPr>
        <w:t>。</w:t>
      </w:r>
    </w:p>
    <w:p w14:paraId="5815A958"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520E721B" w14:textId="77777777" w:rsidR="00A865A8" w:rsidRDefault="00116F56">
      <w:pPr>
        <w:pStyle w:val="150"/>
        <w:spacing w:line="360" w:lineRule="auto"/>
        <w:ind w:firstLine="480"/>
      </w:pPr>
      <w:r>
        <w:rPr>
          <w:rFonts w:hint="eastAsia"/>
        </w:rPr>
        <w:t>设备</w:t>
      </w:r>
      <w:r>
        <w:rPr>
          <w:rFonts w:hint="eastAsia"/>
        </w:rPr>
        <w:t>为全新（原装）产品，</w:t>
      </w:r>
      <w:r>
        <w:rPr>
          <w:rFonts w:hint="eastAsia"/>
          <w:lang w:eastAsia="zh-Hans"/>
        </w:rPr>
        <w:t>随货应附</w:t>
      </w:r>
      <w:r>
        <w:rPr>
          <w:rFonts w:hint="eastAsia"/>
        </w:rPr>
        <w:t>产品技术手册、组装图、部件图、安装说明书、产品操作使用说明书、</w:t>
      </w:r>
      <w:r>
        <w:rPr>
          <w:rFonts w:hint="eastAsia"/>
        </w:rPr>
        <w:t>设备</w:t>
      </w:r>
      <w:r>
        <w:rPr>
          <w:rFonts w:hint="eastAsia"/>
        </w:rPr>
        <w:t>维护保养说明书、相关图纸</w:t>
      </w:r>
      <w:r>
        <w:rPr>
          <w:rFonts w:hint="eastAsia"/>
          <w:lang w:eastAsia="zh-Hans"/>
        </w:rPr>
        <w:t>（含</w:t>
      </w:r>
      <w:r>
        <w:rPr>
          <w:rFonts w:hint="eastAsia"/>
        </w:rPr>
        <w:t>安装</w:t>
      </w:r>
      <w:r>
        <w:rPr>
          <w:rFonts w:hint="eastAsia"/>
        </w:rPr>
        <w:t>设备</w:t>
      </w:r>
      <w:r>
        <w:rPr>
          <w:rFonts w:hint="eastAsia"/>
        </w:rPr>
        <w:t>大样图纸</w:t>
      </w:r>
      <w:r>
        <w:rPr>
          <w:rFonts w:hint="eastAsia"/>
          <w:lang w:eastAsia="zh-Hans"/>
        </w:rPr>
        <w:t>）、</w:t>
      </w:r>
      <w:r>
        <w:rPr>
          <w:rFonts w:hint="eastAsia"/>
        </w:rPr>
        <w:t>质保书、产品出厂合格证、出厂检验证明（厂内）、检验证明（第三方、若有）等。</w:t>
      </w:r>
    </w:p>
    <w:p w14:paraId="0F3C472F" w14:textId="77777777" w:rsidR="00A865A8" w:rsidRDefault="00116F56">
      <w:pPr>
        <w:pStyle w:val="150"/>
        <w:spacing w:line="360" w:lineRule="auto"/>
        <w:ind w:firstLine="480"/>
        <w:rPr>
          <w:lang w:eastAsia="zh-Hans"/>
        </w:rPr>
      </w:pPr>
      <w:r>
        <w:rPr>
          <w:rFonts w:hint="eastAsia"/>
        </w:rPr>
        <w:lastRenderedPageBreak/>
        <w:t>卖方所供</w:t>
      </w:r>
      <w:r>
        <w:rPr>
          <w:rFonts w:hint="eastAsia"/>
        </w:rPr>
        <w:t>设备</w:t>
      </w:r>
      <w:r>
        <w:rPr>
          <w:rFonts w:hint="eastAsia"/>
        </w:rPr>
        <w:t>质量、性能和数量须满足</w:t>
      </w:r>
      <w:r>
        <w:rPr>
          <w:rFonts w:hint="eastAsia"/>
          <w:lang w:eastAsia="zh-Hans"/>
        </w:rPr>
        <w:t>买方设计</w:t>
      </w:r>
      <w:r>
        <w:rPr>
          <w:rFonts w:hint="eastAsia"/>
        </w:rPr>
        <w:t>图纸</w:t>
      </w:r>
      <w:r>
        <w:rPr>
          <w:rFonts w:hint="eastAsia"/>
          <w:lang w:eastAsia="zh-Hans"/>
        </w:rPr>
        <w:t>（</w:t>
      </w:r>
      <w:r>
        <w:rPr>
          <w:rFonts w:hint="eastAsia"/>
          <w:lang w:eastAsia="zh-Hans"/>
        </w:rPr>
        <w:t>如有</w:t>
      </w:r>
      <w:r>
        <w:rPr>
          <w:rFonts w:hint="eastAsia"/>
          <w:lang w:eastAsia="zh-Hans"/>
        </w:rPr>
        <w:t>）</w:t>
      </w:r>
      <w:r>
        <w:rPr>
          <w:rFonts w:hint="eastAsia"/>
        </w:rPr>
        <w:t>要求</w:t>
      </w:r>
      <w:r>
        <w:rPr>
          <w:rFonts w:hint="eastAsia"/>
        </w:rPr>
        <w:t>，</w:t>
      </w:r>
      <w:r>
        <w:rPr>
          <w:rFonts w:hint="eastAsia"/>
          <w:lang w:eastAsia="zh-Hans"/>
        </w:rPr>
        <w:t>满足所</w:t>
      </w:r>
      <w:r>
        <w:rPr>
          <w:rFonts w:hint="eastAsia"/>
        </w:rPr>
        <w:t>提供安装</w:t>
      </w:r>
      <w:r>
        <w:rPr>
          <w:rFonts w:hint="eastAsia"/>
        </w:rPr>
        <w:t>设备</w:t>
      </w:r>
      <w:r>
        <w:rPr>
          <w:rFonts w:hint="eastAsia"/>
        </w:rPr>
        <w:t>大样图纸</w:t>
      </w:r>
      <w:r>
        <w:rPr>
          <w:rFonts w:hint="eastAsia"/>
          <w:lang w:eastAsia="zh-Hans"/>
        </w:rPr>
        <w:t>要求</w:t>
      </w:r>
      <w:r>
        <w:rPr>
          <w:rFonts w:hint="eastAsia"/>
        </w:rPr>
        <w:t>，所供</w:t>
      </w:r>
      <w:r>
        <w:rPr>
          <w:rFonts w:hint="eastAsia"/>
        </w:rPr>
        <w:t>设备</w:t>
      </w:r>
      <w:r>
        <w:rPr>
          <w:rFonts w:hint="eastAsia"/>
        </w:rPr>
        <w:t>必须是全新、未使用过的，并完全符合强制性的国家技术质量规范和合同规定的质量、规格、性能和技术规范等的要求</w:t>
      </w:r>
      <w:r>
        <w:rPr>
          <w:rFonts w:hint="eastAsia"/>
          <w:lang w:eastAsia="zh-Hans"/>
        </w:rPr>
        <w:t>。</w:t>
      </w:r>
    </w:p>
    <w:p w14:paraId="16839398" w14:textId="77777777" w:rsidR="00A865A8" w:rsidRDefault="00116F56">
      <w:pPr>
        <w:pStyle w:val="150"/>
        <w:spacing w:line="360" w:lineRule="auto"/>
        <w:ind w:firstLine="480"/>
      </w:pPr>
      <w:r>
        <w:rPr>
          <w:rFonts w:hint="eastAsia"/>
        </w:rPr>
        <w:t>其他</w:t>
      </w:r>
      <w:r>
        <w:rPr>
          <w:rFonts w:hint="eastAsia"/>
        </w:rPr>
        <w:t>质量要求及技术标准</w:t>
      </w:r>
      <w:r>
        <w:rPr>
          <w:rFonts w:hint="eastAsia"/>
        </w:rPr>
        <w:t>要求：</w:t>
      </w:r>
      <w:r>
        <w:rPr>
          <w:rFonts w:ascii="宋体" w:hAnsi="宋体" w:cs="宋体" w:hint="eastAsia"/>
          <w:color w:val="000000"/>
          <w:u w:val="single"/>
        </w:rPr>
        <w:t xml:space="preserve">           /                   </w:t>
      </w:r>
      <w:r>
        <w:rPr>
          <w:rFonts w:hint="eastAsia"/>
        </w:rPr>
        <w:t xml:space="preserve">                             </w:t>
      </w:r>
    </w:p>
    <w:p w14:paraId="50C1E690"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19" w:name="_Toc199215933"/>
      <w:bookmarkStart w:id="20" w:name="_Toc201743101"/>
      <w:bookmarkStart w:id="21" w:name="_Toc201719105"/>
      <w:bookmarkStart w:id="22" w:name="_Toc199213730"/>
      <w:bookmarkStart w:id="23" w:name="_Toc199215765"/>
      <w:bookmarkStart w:id="24" w:name="_Toc201742846"/>
      <w:bookmarkStart w:id="25" w:name="_Toc201401645"/>
      <w:bookmarkStart w:id="26" w:name="_Toc201997929"/>
      <w:r>
        <w:rPr>
          <w:rFonts w:ascii="宋体" w:hAnsi="宋体" w:cs="宋体" w:hint="eastAsia"/>
          <w:color w:val="000000"/>
          <w:szCs w:val="24"/>
          <w:lang w:eastAsia="zh-Hans"/>
        </w:rPr>
        <w:t>三、</w:t>
      </w:r>
      <w:r>
        <w:rPr>
          <w:rFonts w:ascii="宋体" w:hAnsi="宋体" w:cs="宋体" w:hint="eastAsia"/>
          <w:color w:val="000000"/>
          <w:szCs w:val="24"/>
        </w:rPr>
        <w:t>支付和结算方式</w:t>
      </w:r>
      <w:bookmarkEnd w:id="19"/>
      <w:bookmarkEnd w:id="20"/>
      <w:bookmarkEnd w:id="21"/>
      <w:bookmarkEnd w:id="22"/>
      <w:bookmarkEnd w:id="23"/>
      <w:bookmarkEnd w:id="24"/>
      <w:bookmarkEnd w:id="25"/>
      <w:bookmarkEnd w:id="26"/>
    </w:p>
    <w:p w14:paraId="39B712EE" w14:textId="77777777" w:rsidR="00A865A8" w:rsidRDefault="00116F56">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w:t>
      </w:r>
      <w:r>
        <w:rPr>
          <w:rFonts w:ascii="宋体" w:hAnsi="宋体" w:cs="宋体" w:hint="eastAsia"/>
          <w:color w:val="000000"/>
          <w:sz w:val="24"/>
        </w:rPr>
        <w:t>双方因本合同发生的一切费用均以人民币结算及支付。</w:t>
      </w:r>
    </w:p>
    <w:p w14:paraId="3F5E0E86" w14:textId="77777777" w:rsidR="00A865A8" w:rsidRDefault="00116F56">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w:t>
      </w:r>
      <w:r>
        <w:rPr>
          <w:rFonts w:ascii="宋体" w:hAnsi="宋体" w:cs="宋体" w:hint="eastAsia"/>
          <w:color w:val="000000"/>
          <w:sz w:val="24"/>
          <w:lang w:eastAsia="zh-Hans"/>
        </w:rPr>
        <w:t>卖</w:t>
      </w:r>
      <w:r>
        <w:rPr>
          <w:rFonts w:ascii="宋体" w:hAnsi="宋体" w:cs="宋体" w:hint="eastAsia"/>
          <w:color w:val="000000"/>
          <w:sz w:val="24"/>
        </w:rPr>
        <w:t>方的账户名称、开户银行及帐号以本合同提供的为准。</w:t>
      </w:r>
    </w:p>
    <w:p w14:paraId="16601142" w14:textId="77777777" w:rsidR="00A865A8" w:rsidRDefault="00116F56">
      <w:pPr>
        <w:pStyle w:val="af8"/>
        <w:spacing w:beforeLines="0" w:before="0"/>
        <w:ind w:firstLineChars="200" w:firstLine="480"/>
      </w:pPr>
      <w:r>
        <w:rPr>
          <w:rFonts w:ascii="宋体" w:hAnsi="宋体" w:cs="宋体" w:hint="eastAsia"/>
          <w:color w:val="000000"/>
          <w:sz w:val="24"/>
        </w:rPr>
        <w:t>卖方开户行和账号</w:t>
      </w:r>
    </w:p>
    <w:p w14:paraId="7E82DE00"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开户银行：</w:t>
      </w:r>
      <w:r>
        <w:rPr>
          <w:rFonts w:ascii="宋体" w:hAnsi="宋体" w:cs="宋体" w:hint="eastAsia"/>
          <w:color w:val="000000"/>
          <w:sz w:val="24"/>
          <w:lang w:eastAsia="zh-Hans"/>
        </w:rPr>
        <w:t xml:space="preserve">            </w:t>
      </w:r>
      <w:r>
        <w:rPr>
          <w:rFonts w:ascii="宋体" w:hAnsi="宋体" w:cs="宋体" w:hint="eastAsia"/>
          <w:color w:val="000000"/>
          <w:sz w:val="24"/>
        </w:rPr>
        <w:t xml:space="preserve">      </w:t>
      </w:r>
      <w:r>
        <w:rPr>
          <w:rFonts w:ascii="宋体" w:hAnsi="宋体" w:cs="宋体" w:hint="eastAsia"/>
          <w:color w:val="000000"/>
          <w:sz w:val="24"/>
          <w:lang w:eastAsia="zh-Hans"/>
        </w:rPr>
        <w:t xml:space="preserve">        </w:t>
      </w:r>
    </w:p>
    <w:p w14:paraId="7D8B9BB5"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户</w:t>
      </w:r>
      <w:r>
        <w:rPr>
          <w:rFonts w:ascii="宋体" w:hAnsi="宋体" w:cs="宋体" w:hint="eastAsia"/>
          <w:color w:val="000000"/>
          <w:sz w:val="24"/>
          <w:lang w:eastAsia="zh-Hans"/>
        </w:rPr>
        <w:t xml:space="preserve">    </w:t>
      </w:r>
      <w:r>
        <w:rPr>
          <w:rFonts w:ascii="宋体" w:hAnsi="宋体" w:cs="宋体" w:hint="eastAsia"/>
          <w:color w:val="000000"/>
          <w:sz w:val="24"/>
          <w:lang w:eastAsia="zh-Hans"/>
        </w:rPr>
        <w:t>名：</w:t>
      </w:r>
      <w:r>
        <w:rPr>
          <w:rFonts w:ascii="宋体" w:hAnsi="宋体" w:cs="宋体" w:hint="eastAsia"/>
          <w:color w:val="000000"/>
          <w:sz w:val="24"/>
          <w:lang w:eastAsia="zh-Hans"/>
        </w:rPr>
        <w:t xml:space="preserve">                </w:t>
      </w:r>
      <w:r>
        <w:rPr>
          <w:rFonts w:ascii="宋体" w:hAnsi="宋体" w:cs="宋体" w:hint="eastAsia"/>
          <w:color w:val="000000"/>
          <w:sz w:val="24"/>
        </w:rPr>
        <w:t xml:space="preserve"> </w:t>
      </w:r>
      <w:r>
        <w:rPr>
          <w:rFonts w:ascii="宋体" w:hAnsi="宋体" w:cs="宋体" w:hint="eastAsia"/>
          <w:color w:val="000000"/>
          <w:sz w:val="24"/>
          <w:lang w:eastAsia="zh-Hans"/>
        </w:rPr>
        <w:t xml:space="preserve"> </w:t>
      </w:r>
      <w:r>
        <w:rPr>
          <w:rFonts w:ascii="宋体" w:hAnsi="宋体" w:cs="宋体" w:hint="eastAsia"/>
          <w:color w:val="000000"/>
          <w:sz w:val="24"/>
        </w:rPr>
        <w:t xml:space="preserve"> </w:t>
      </w:r>
      <w:r>
        <w:rPr>
          <w:rFonts w:ascii="宋体" w:hAnsi="宋体" w:cs="宋体" w:hint="eastAsia"/>
          <w:color w:val="000000"/>
          <w:sz w:val="24"/>
          <w:lang w:eastAsia="zh-Hans"/>
        </w:rPr>
        <w:t xml:space="preserve">         </w:t>
      </w:r>
    </w:p>
    <w:p w14:paraId="6FE17CBE" w14:textId="77777777" w:rsidR="00A865A8" w:rsidRDefault="00116F56">
      <w:pPr>
        <w:spacing w:after="78" w:line="360" w:lineRule="auto"/>
        <w:ind w:firstLineChars="200" w:firstLine="480"/>
        <w:jc w:val="left"/>
        <w:rPr>
          <w:rFonts w:ascii="宋体" w:hAnsi="宋体" w:cs="宋体" w:hint="eastAsia"/>
          <w:color w:val="000000"/>
          <w:sz w:val="24"/>
          <w:lang w:eastAsia="zh-Hans"/>
        </w:rPr>
      </w:pPr>
      <w:r>
        <w:rPr>
          <w:rFonts w:ascii="宋体" w:hAnsi="宋体" w:cs="宋体" w:hint="eastAsia"/>
          <w:color w:val="000000"/>
          <w:sz w:val="24"/>
          <w:lang w:eastAsia="zh-Hans"/>
        </w:rPr>
        <w:t>帐</w:t>
      </w:r>
      <w:r>
        <w:rPr>
          <w:rFonts w:ascii="宋体" w:hAnsi="宋体" w:cs="宋体" w:hint="eastAsia"/>
          <w:color w:val="000000"/>
          <w:sz w:val="24"/>
          <w:lang w:eastAsia="zh-Hans"/>
        </w:rPr>
        <w:t xml:space="preserve">    </w:t>
      </w:r>
      <w:r>
        <w:rPr>
          <w:rFonts w:ascii="宋体" w:hAnsi="宋体" w:cs="宋体" w:hint="eastAsia"/>
          <w:color w:val="000000"/>
          <w:sz w:val="24"/>
          <w:lang w:eastAsia="zh-Hans"/>
        </w:rPr>
        <w:t>号：</w:t>
      </w:r>
    </w:p>
    <w:p w14:paraId="387B66F5" w14:textId="77777777" w:rsidR="00A865A8" w:rsidRDefault="00116F56">
      <w:pPr>
        <w:spacing w:after="78" w:line="360" w:lineRule="auto"/>
        <w:ind w:firstLineChars="200" w:firstLine="480"/>
        <w:jc w:val="left"/>
        <w:rPr>
          <w:b/>
          <w:bCs/>
          <w:color w:val="FF0000"/>
          <w:sz w:val="24"/>
          <w:szCs w:val="32"/>
        </w:rPr>
      </w:pPr>
      <w:r>
        <w:rPr>
          <w:rFonts w:ascii="宋体" w:hAnsi="宋体" w:cs="宋体" w:hint="eastAsia"/>
          <w:color w:val="000000"/>
          <w:sz w:val="24"/>
        </w:rPr>
        <w:t>3.</w:t>
      </w:r>
      <w:r>
        <w:rPr>
          <w:rFonts w:ascii="宋体" w:hAnsi="宋体" w:cs="宋体" w:hint="eastAsia"/>
          <w:color w:val="000000"/>
          <w:sz w:val="24"/>
        </w:rPr>
        <w:t>付款方式</w:t>
      </w:r>
    </w:p>
    <w:p w14:paraId="71298810" w14:textId="77777777" w:rsidR="00A865A8" w:rsidRDefault="00116F56">
      <w:pPr>
        <w:pStyle w:val="110"/>
        <w:spacing w:before="93" w:after="78" w:line="360" w:lineRule="auto"/>
        <w:ind w:firstLine="480"/>
        <w:rPr>
          <w:rFonts w:ascii="宋体" w:hAnsi="宋体" w:cs="宋体" w:hint="eastAsia"/>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）合同生效后，卖方提交合同总价</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的</w:t>
      </w:r>
      <w:r>
        <w:rPr>
          <w:rFonts w:ascii="宋体" w:hAnsi="宋体" w:cs="宋体" w:hint="eastAsia"/>
          <w:color w:val="000000"/>
          <w:sz w:val="24"/>
        </w:rPr>
        <w:t>金额的</w:t>
      </w:r>
      <w:r>
        <w:rPr>
          <w:rFonts w:ascii="宋体" w:hAnsi="宋体" w:cs="宋体" w:hint="eastAsia"/>
          <w:color w:val="000000"/>
          <w:sz w:val="24"/>
          <w:lang w:eastAsia="zh-Hans"/>
        </w:rPr>
        <w:t>付款申请材料</w:t>
      </w:r>
      <w:r>
        <w:rPr>
          <w:rFonts w:ascii="宋体" w:hAnsi="宋体" w:cs="宋体" w:hint="eastAsia"/>
          <w:color w:val="000000"/>
          <w:sz w:val="24"/>
        </w:rPr>
        <w:t>，买方</w:t>
      </w:r>
      <w:r>
        <w:rPr>
          <w:rFonts w:ascii="宋体" w:hAnsi="宋体" w:cs="宋体" w:hint="eastAsia"/>
          <w:color w:val="000000"/>
          <w:sz w:val="24"/>
          <w:lang w:eastAsia="zh-Hans"/>
        </w:rPr>
        <w:t>审核通过后</w:t>
      </w:r>
      <w:r>
        <w:rPr>
          <w:rFonts w:ascii="宋体" w:hAnsi="宋体" w:cs="宋体" w:hint="eastAsia"/>
          <w:color w:val="000000"/>
          <w:sz w:val="24"/>
        </w:rPr>
        <w:t>支付合同总价的</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rPr>
        <w:t>作为预付款。</w:t>
      </w:r>
    </w:p>
    <w:p w14:paraId="6155BD74" w14:textId="77777777" w:rsidR="00A865A8" w:rsidRDefault="00116F56">
      <w:pPr>
        <w:pStyle w:val="110"/>
        <w:spacing w:before="93" w:after="78" w:line="360" w:lineRule="auto"/>
        <w:ind w:firstLine="480"/>
        <w:rPr>
          <w:rFonts w:ascii="宋体" w:hAnsi="宋体" w:cs="宋体" w:hint="eastAsia"/>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ab/>
      </w:r>
      <w:r>
        <w:rPr>
          <w:rFonts w:ascii="宋体" w:hAnsi="宋体" w:cs="宋体" w:hint="eastAsia"/>
          <w:color w:val="000000"/>
          <w:sz w:val="24"/>
        </w:rPr>
        <w:t>卖方将</w:t>
      </w:r>
      <w:r>
        <w:rPr>
          <w:rFonts w:ascii="宋体" w:hAnsi="宋体" w:cs="宋体" w:hint="eastAsia"/>
          <w:color w:val="000000"/>
          <w:sz w:val="24"/>
        </w:rPr>
        <w:t>设备</w:t>
      </w:r>
      <w:r>
        <w:rPr>
          <w:rFonts w:ascii="宋体" w:hAnsi="宋体" w:cs="宋体" w:hint="eastAsia"/>
          <w:color w:val="000000"/>
          <w:sz w:val="24"/>
        </w:rPr>
        <w:t>运送至买方指定地点并经买方验收（仅验查规格、数量、品牌等，不包括</w:t>
      </w:r>
      <w:r>
        <w:rPr>
          <w:rFonts w:ascii="宋体" w:hAnsi="宋体" w:cs="宋体" w:hint="eastAsia"/>
          <w:color w:val="000000"/>
          <w:sz w:val="24"/>
        </w:rPr>
        <w:t>设备</w:t>
      </w:r>
      <w:r>
        <w:rPr>
          <w:rFonts w:ascii="宋体" w:hAnsi="宋体" w:cs="宋体" w:hint="eastAsia"/>
          <w:color w:val="000000"/>
          <w:sz w:val="24"/>
        </w:rPr>
        <w:t>性能验收），卖方提交合同总价</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的</w:t>
      </w:r>
      <w:r>
        <w:rPr>
          <w:rFonts w:ascii="宋体" w:hAnsi="宋体" w:cs="宋体" w:hint="eastAsia"/>
          <w:color w:val="000000"/>
          <w:sz w:val="24"/>
        </w:rPr>
        <w:t>金额的</w:t>
      </w:r>
      <w:r>
        <w:rPr>
          <w:rFonts w:ascii="宋体" w:hAnsi="宋体" w:cs="宋体" w:hint="eastAsia"/>
          <w:color w:val="000000"/>
          <w:sz w:val="24"/>
          <w:lang w:eastAsia="zh-Hans"/>
        </w:rPr>
        <w:t>付款申请材料</w:t>
      </w:r>
      <w:r>
        <w:rPr>
          <w:rFonts w:ascii="宋体" w:hAnsi="宋体" w:cs="宋体" w:hint="eastAsia"/>
          <w:color w:val="000000"/>
          <w:sz w:val="24"/>
        </w:rPr>
        <w:t>，买方审核通过后支付合同总价的</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rPr>
        <w:t>。</w:t>
      </w:r>
    </w:p>
    <w:p w14:paraId="3151FDDB" w14:textId="77777777" w:rsidR="00A865A8" w:rsidRDefault="00116F56">
      <w:pPr>
        <w:pStyle w:val="110"/>
        <w:spacing w:before="93" w:after="78" w:line="360" w:lineRule="auto"/>
        <w:ind w:firstLine="480"/>
        <w:rPr>
          <w:rFonts w:ascii="宋体" w:hAnsi="宋体" w:cs="宋体" w:hint="eastAsia"/>
          <w:color w:val="000000"/>
          <w:sz w:val="24"/>
          <w:lang w:eastAsia="zh-Hans"/>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Pr>
          <w:rFonts w:ascii="宋体" w:hAnsi="宋体" w:cs="宋体" w:hint="eastAsia"/>
          <w:sz w:val="24"/>
        </w:rPr>
        <w:tab/>
      </w:r>
      <w:r>
        <w:rPr>
          <w:rFonts w:ascii="宋体" w:hAnsi="宋体" w:cs="宋体" w:hint="eastAsia"/>
          <w:sz w:val="24"/>
          <w:lang w:eastAsia="zh-Hans"/>
        </w:rPr>
        <w:t>满足下列第【①】【②】项条件后</w:t>
      </w:r>
      <w:r>
        <w:rPr>
          <w:rFonts w:ascii="宋体" w:hAnsi="宋体" w:cs="宋体" w:hint="eastAsia"/>
          <w:color w:val="000000"/>
          <w:sz w:val="24"/>
          <w:lang w:eastAsia="zh-Hans"/>
        </w:rPr>
        <w:t>：</w:t>
      </w:r>
      <w:r>
        <w:rPr>
          <w:rFonts w:ascii="宋体" w:hAnsi="宋体" w:cs="宋体" w:hint="eastAsia"/>
          <w:color w:val="000000"/>
          <w:sz w:val="24"/>
        </w:rPr>
        <w:t>买方在收到卖方合同总价</w:t>
      </w:r>
      <w:r>
        <w:rPr>
          <w:rFonts w:ascii="宋体" w:hAnsi="宋体" w:cs="宋体" w:hint="eastAsia"/>
          <w:color w:val="000000"/>
          <w:sz w:val="24"/>
          <w:lang w:eastAsia="zh-Hans"/>
        </w:rPr>
        <w:t>【</w:t>
      </w:r>
      <w:r>
        <w:rPr>
          <w:rFonts w:ascii="宋体" w:hAnsi="宋体" w:cs="宋体" w:hint="eastAsia"/>
          <w:color w:val="000000"/>
          <w:sz w:val="24"/>
        </w:rPr>
        <w:t>100</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的</w:t>
      </w:r>
      <w:r>
        <w:rPr>
          <w:rFonts w:ascii="宋体" w:hAnsi="宋体" w:cs="宋体" w:hint="eastAsia"/>
          <w:color w:val="000000"/>
          <w:sz w:val="24"/>
          <w:lang w:eastAsia="zh-Hans"/>
        </w:rPr>
        <w:t>金额的</w:t>
      </w:r>
      <w:r>
        <w:rPr>
          <w:rFonts w:ascii="宋体" w:hAnsi="宋体" w:cs="宋体" w:hint="eastAsia"/>
          <w:color w:val="000000"/>
          <w:sz w:val="24"/>
        </w:rPr>
        <w:t>付款</w:t>
      </w:r>
      <w:r>
        <w:rPr>
          <w:rFonts w:ascii="宋体" w:hAnsi="宋体" w:cs="宋体" w:hint="eastAsia"/>
          <w:color w:val="000000"/>
          <w:sz w:val="24"/>
          <w:lang w:eastAsia="zh-Hans"/>
        </w:rPr>
        <w:t>申请</w:t>
      </w:r>
      <w:r>
        <w:rPr>
          <w:rFonts w:ascii="宋体" w:hAnsi="宋体" w:cs="宋体" w:hint="eastAsia"/>
          <w:color w:val="000000"/>
          <w:sz w:val="24"/>
        </w:rPr>
        <w:t>材料并审核通过后，支付合同总价的</w:t>
      </w:r>
      <w:r>
        <w:rPr>
          <w:rFonts w:ascii="宋体" w:hAnsi="宋体" w:cs="宋体" w:hint="eastAsia"/>
          <w:color w:val="000000"/>
          <w:sz w:val="24"/>
          <w:lang w:eastAsia="zh-Hans"/>
        </w:rPr>
        <w:t>【</w:t>
      </w:r>
      <w:r>
        <w:rPr>
          <w:rFonts w:ascii="宋体" w:hAnsi="宋体" w:cs="宋体" w:hint="eastAsia"/>
          <w:color w:val="000000"/>
          <w:sz w:val="24"/>
        </w:rPr>
        <w:t>100</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p>
    <w:p w14:paraId="318497EC" w14:textId="77777777" w:rsidR="00A865A8" w:rsidRDefault="00116F56">
      <w:pPr>
        <w:pStyle w:val="110"/>
        <w:spacing w:before="93" w:after="78" w:line="360" w:lineRule="auto"/>
        <w:ind w:firstLine="480"/>
        <w:rPr>
          <w:rFonts w:ascii="宋体" w:hAnsi="宋体" w:cs="宋体" w:hint="eastAsia"/>
          <w:color w:val="000000"/>
          <w:sz w:val="24"/>
          <w:lang w:eastAsia="zh-Hans"/>
        </w:rPr>
      </w:pPr>
      <w:r>
        <w:rPr>
          <w:rFonts w:ascii="宋体" w:hAnsi="宋体" w:cs="宋体" w:hint="eastAsia"/>
          <w:color w:val="000000"/>
          <w:sz w:val="24"/>
          <w:lang w:eastAsia="zh-Hans"/>
        </w:rPr>
        <w:t>①</w:t>
      </w:r>
      <w:r>
        <w:rPr>
          <w:rFonts w:ascii="宋体" w:hAnsi="宋体" w:cs="宋体" w:hint="eastAsia"/>
          <w:color w:val="000000"/>
          <w:sz w:val="24"/>
        </w:rPr>
        <w:t>设备</w:t>
      </w:r>
      <w:r>
        <w:rPr>
          <w:rFonts w:ascii="宋体" w:hAnsi="宋体" w:cs="宋体" w:hint="eastAsia"/>
          <w:color w:val="000000"/>
          <w:sz w:val="24"/>
          <w:lang w:eastAsia="zh-Hans"/>
        </w:rPr>
        <w:t>通过买方对</w:t>
      </w:r>
      <w:r>
        <w:rPr>
          <w:rFonts w:ascii="宋体" w:hAnsi="宋体" w:cs="宋体" w:hint="eastAsia"/>
          <w:color w:val="000000"/>
          <w:sz w:val="24"/>
        </w:rPr>
        <w:t>设备</w:t>
      </w:r>
      <w:r>
        <w:rPr>
          <w:rFonts w:ascii="宋体" w:hAnsi="宋体" w:cs="宋体" w:hint="eastAsia"/>
          <w:color w:val="000000"/>
          <w:sz w:val="24"/>
          <w:lang w:eastAsia="zh-Hans"/>
        </w:rPr>
        <w:t>性能的验收。</w:t>
      </w:r>
    </w:p>
    <w:p w14:paraId="46C4F8A6" w14:textId="77777777" w:rsidR="00A865A8" w:rsidRDefault="00116F56">
      <w:pPr>
        <w:pStyle w:val="110"/>
        <w:spacing w:before="93" w:after="78" w:line="360" w:lineRule="auto"/>
        <w:ind w:firstLine="480"/>
        <w:rPr>
          <w:rFonts w:ascii="宋体" w:hAnsi="宋体" w:cs="宋体" w:hint="eastAsia"/>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rPr>
        <w:tab/>
      </w:r>
      <w:r>
        <w:rPr>
          <w:rFonts w:ascii="宋体" w:hAnsi="宋体" w:cs="宋体" w:hint="eastAsia"/>
          <w:color w:val="000000"/>
          <w:sz w:val="24"/>
        </w:rPr>
        <w:t>尾款在保修期满后</w:t>
      </w:r>
      <w:r>
        <w:rPr>
          <w:rFonts w:ascii="宋体" w:hAnsi="宋体" w:cs="宋体" w:hint="eastAsia"/>
          <w:color w:val="000000"/>
          <w:sz w:val="24"/>
          <w:lang w:eastAsia="zh-Hans"/>
        </w:rPr>
        <w:t>，卖方提供</w:t>
      </w:r>
      <w:r>
        <w:rPr>
          <w:rFonts w:ascii="宋体" w:hAnsi="宋体" w:cs="宋体" w:hint="eastAsia"/>
          <w:color w:val="000000"/>
          <w:sz w:val="24"/>
        </w:rPr>
        <w:t>合同总价</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color w:val="000000"/>
          <w:sz w:val="24"/>
        </w:rPr>
        <w:t>%</w:t>
      </w:r>
      <w:r>
        <w:rPr>
          <w:rFonts w:ascii="宋体" w:hAnsi="宋体" w:cs="宋体" w:hint="eastAsia"/>
          <w:color w:val="000000"/>
          <w:sz w:val="24"/>
          <w:lang w:eastAsia="zh-Hans"/>
        </w:rPr>
        <w:t>的</w:t>
      </w:r>
      <w:r>
        <w:rPr>
          <w:rFonts w:ascii="宋体" w:hAnsi="宋体" w:cs="宋体" w:hint="eastAsia"/>
          <w:color w:val="000000"/>
          <w:sz w:val="24"/>
          <w:lang w:eastAsia="zh-Hans"/>
        </w:rPr>
        <w:t>金额的付款申请材料并经</w:t>
      </w:r>
      <w:r>
        <w:rPr>
          <w:rFonts w:ascii="宋体" w:hAnsi="宋体" w:cs="宋体" w:hint="eastAsia"/>
          <w:color w:val="000000"/>
          <w:sz w:val="24"/>
        </w:rPr>
        <w:t>买</w:t>
      </w:r>
      <w:r>
        <w:rPr>
          <w:rFonts w:ascii="宋体" w:hAnsi="宋体" w:cs="宋体" w:hint="eastAsia"/>
          <w:color w:val="000000"/>
          <w:sz w:val="24"/>
          <w:lang w:eastAsia="zh-Hans"/>
        </w:rPr>
        <w:t>方审核通过后，</w:t>
      </w:r>
      <w:r>
        <w:rPr>
          <w:rFonts w:ascii="宋体" w:hAnsi="宋体" w:cs="宋体" w:hint="eastAsia"/>
          <w:color w:val="000000"/>
          <w:sz w:val="24"/>
        </w:rPr>
        <w:t>支付</w:t>
      </w:r>
      <w:r>
        <w:rPr>
          <w:rFonts w:ascii="宋体" w:hAnsi="宋体" w:cs="宋体" w:hint="eastAsia"/>
          <w:color w:val="000000"/>
          <w:sz w:val="24"/>
          <w:lang w:eastAsia="zh-Hans"/>
        </w:rPr>
        <w:t>合同总价的</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color w:val="000000"/>
          <w:sz w:val="24"/>
          <w:lang w:eastAsia="zh-Hans"/>
        </w:rPr>
        <w:t>%</w:t>
      </w:r>
      <w:r>
        <w:rPr>
          <w:rFonts w:ascii="宋体" w:hAnsi="宋体" w:cs="宋体" w:hint="eastAsia"/>
          <w:color w:val="000000"/>
          <w:sz w:val="24"/>
        </w:rPr>
        <w:t>。</w:t>
      </w:r>
    </w:p>
    <w:p w14:paraId="0D83CFD3"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rPr>
        <w:t>4.</w:t>
      </w:r>
      <w:r>
        <w:rPr>
          <w:rFonts w:ascii="宋体" w:hAnsi="宋体" w:cs="宋体" w:hint="eastAsia"/>
          <w:color w:val="000000"/>
          <w:sz w:val="24"/>
          <w:lang w:eastAsia="zh-Hans"/>
        </w:rPr>
        <w:t>本合同第三条第</w:t>
      </w:r>
      <w:r>
        <w:rPr>
          <w:rFonts w:ascii="宋体" w:hAnsi="宋体" w:cs="宋体" w:hint="eastAsia"/>
          <w:color w:val="000000"/>
          <w:sz w:val="24"/>
          <w:lang w:eastAsia="zh-Hans"/>
        </w:rPr>
        <w:t>3</w:t>
      </w:r>
      <w:r>
        <w:rPr>
          <w:rFonts w:ascii="宋体" w:hAnsi="宋体" w:cs="宋体" w:hint="eastAsia"/>
          <w:color w:val="000000"/>
          <w:sz w:val="24"/>
          <w:lang w:eastAsia="zh-Hans"/>
        </w:rPr>
        <w:t>款约定的“付款申请材料”包括请款申请表（请款申请表的内容、格式，以</w:t>
      </w:r>
      <w:r>
        <w:rPr>
          <w:rFonts w:ascii="宋体" w:hAnsi="宋体" w:cs="宋体" w:hint="eastAsia"/>
          <w:color w:val="000000"/>
          <w:sz w:val="24"/>
        </w:rPr>
        <w:t>买方</w:t>
      </w:r>
      <w:r>
        <w:rPr>
          <w:rFonts w:ascii="宋体" w:hAnsi="宋体" w:cs="宋体" w:hint="eastAsia"/>
          <w:color w:val="000000"/>
          <w:sz w:val="24"/>
          <w:lang w:eastAsia="zh-Hans"/>
        </w:rPr>
        <w:t>的要求为准）、税率为【】</w:t>
      </w:r>
      <w:r>
        <w:rPr>
          <w:rFonts w:ascii="宋体" w:hAnsi="宋体" w:cs="宋体" w:hint="eastAsia"/>
          <w:color w:val="000000"/>
          <w:sz w:val="24"/>
          <w:lang w:eastAsia="zh-Hans"/>
        </w:rPr>
        <w:t>%</w:t>
      </w:r>
      <w:r>
        <w:rPr>
          <w:rFonts w:ascii="宋体" w:hAnsi="宋体" w:cs="宋体" w:hint="eastAsia"/>
          <w:color w:val="000000"/>
          <w:sz w:val="24"/>
          <w:lang w:eastAsia="zh-Hans"/>
        </w:rPr>
        <w:t>的增值税专用发票、达到付款条件的证明材料（如验收报告）。卖方未提供付款申请材料的，付款时间相应顺延，买方无需承担逾期付款的违约责任。</w:t>
      </w:r>
    </w:p>
    <w:p w14:paraId="14C88B20"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27" w:name="_Toc201719106"/>
      <w:bookmarkStart w:id="28" w:name="_Toc199215766"/>
      <w:bookmarkStart w:id="29" w:name="_Toc201997930"/>
      <w:bookmarkStart w:id="30" w:name="_Toc201743102"/>
      <w:bookmarkStart w:id="31" w:name="_Toc199213731"/>
      <w:bookmarkStart w:id="32" w:name="_Toc199215934"/>
      <w:bookmarkStart w:id="33" w:name="_Toc201401646"/>
      <w:bookmarkStart w:id="34" w:name="_Toc201742847"/>
      <w:r>
        <w:rPr>
          <w:rFonts w:ascii="宋体" w:hAnsi="宋体" w:cs="宋体"/>
          <w:color w:val="000000"/>
          <w:szCs w:val="24"/>
          <w:lang w:eastAsia="zh-Hans"/>
        </w:rPr>
        <w:lastRenderedPageBreak/>
        <w:t>四</w:t>
      </w:r>
      <w:r>
        <w:rPr>
          <w:rFonts w:ascii="宋体" w:hAnsi="宋体" w:cs="宋体" w:hint="eastAsia"/>
          <w:color w:val="000000"/>
          <w:szCs w:val="24"/>
        </w:rPr>
        <w:t>、包装物与标识</w:t>
      </w:r>
    </w:p>
    <w:p w14:paraId="6C8E0A50"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lang w:eastAsia="zh-Hans"/>
        </w:rPr>
        <w:t>1.</w:t>
      </w:r>
      <w:r>
        <w:rPr>
          <w:rFonts w:ascii="宋体" w:hAnsi="宋体" w:cs="宋体" w:hint="eastAsia"/>
          <w:color w:val="000000"/>
          <w:sz w:val="24"/>
          <w:lang w:eastAsia="zh-Hans"/>
        </w:rPr>
        <w:t>除不适合箱装的</w:t>
      </w:r>
      <w:r>
        <w:rPr>
          <w:rFonts w:ascii="宋体" w:hAnsi="宋体" w:cs="宋体" w:hint="eastAsia"/>
          <w:color w:val="000000"/>
          <w:sz w:val="24"/>
        </w:rPr>
        <w:t>设备</w:t>
      </w:r>
      <w:r>
        <w:rPr>
          <w:rFonts w:ascii="宋体" w:hAnsi="宋体" w:cs="宋体" w:hint="eastAsia"/>
          <w:color w:val="000000"/>
          <w:sz w:val="24"/>
          <w:lang w:eastAsia="zh-Hans"/>
        </w:rPr>
        <w:t>外，所有交付</w:t>
      </w:r>
      <w:r>
        <w:rPr>
          <w:rFonts w:ascii="宋体" w:hAnsi="宋体" w:cs="宋体" w:hint="eastAsia"/>
          <w:color w:val="000000"/>
          <w:sz w:val="24"/>
        </w:rPr>
        <w:t>设备</w:t>
      </w:r>
      <w:r>
        <w:rPr>
          <w:rFonts w:ascii="宋体" w:hAnsi="宋体" w:cs="宋体" w:hint="eastAsia"/>
          <w:color w:val="000000"/>
          <w:sz w:val="24"/>
          <w:lang w:eastAsia="zh-Hans"/>
        </w:rPr>
        <w:t>应具有适合远洋和内陆运输、多次搬运与装卸、耐热带高温高湿气候的坚固木箱包装，并根据</w:t>
      </w:r>
      <w:r>
        <w:rPr>
          <w:rFonts w:ascii="宋体" w:hAnsi="宋体" w:cs="宋体" w:hint="eastAsia"/>
          <w:color w:val="000000"/>
          <w:sz w:val="24"/>
        </w:rPr>
        <w:t>设备</w:t>
      </w:r>
      <w:r>
        <w:rPr>
          <w:rFonts w:ascii="宋体" w:hAnsi="宋体" w:cs="宋体" w:hint="eastAsia"/>
          <w:color w:val="000000"/>
          <w:sz w:val="24"/>
          <w:lang w:eastAsia="zh-Hans"/>
        </w:rPr>
        <w:t>的特点和需要，采取防潮、防雨、防锈、防震、防腐蚀等的保护措施，以保证</w:t>
      </w:r>
      <w:r>
        <w:rPr>
          <w:rFonts w:ascii="宋体" w:hAnsi="宋体" w:cs="宋体" w:hint="eastAsia"/>
          <w:color w:val="000000"/>
          <w:sz w:val="24"/>
        </w:rPr>
        <w:t>设备</w:t>
      </w:r>
      <w:r>
        <w:rPr>
          <w:rFonts w:ascii="宋体" w:hAnsi="宋体" w:cs="宋体" w:hint="eastAsia"/>
          <w:color w:val="000000"/>
          <w:sz w:val="24"/>
          <w:lang w:eastAsia="zh-Hans"/>
        </w:rPr>
        <w:t>安全无损的运抵</w:t>
      </w:r>
      <w:r>
        <w:rPr>
          <w:rFonts w:ascii="宋体" w:hAnsi="宋体" w:cs="宋体" w:hint="eastAsia"/>
          <w:color w:val="000000"/>
          <w:sz w:val="24"/>
        </w:rPr>
        <w:t>指定</w:t>
      </w:r>
      <w:r>
        <w:rPr>
          <w:rFonts w:ascii="宋体" w:hAnsi="宋体" w:cs="宋体" w:hint="eastAsia"/>
          <w:color w:val="000000"/>
          <w:sz w:val="24"/>
          <w:lang w:eastAsia="zh-Hans"/>
        </w:rPr>
        <w:t>地点。如由于包装原因引起</w:t>
      </w:r>
      <w:r>
        <w:rPr>
          <w:rFonts w:ascii="宋体" w:hAnsi="宋体" w:cs="宋体" w:hint="eastAsia"/>
          <w:color w:val="000000"/>
          <w:sz w:val="24"/>
        </w:rPr>
        <w:t>设备</w:t>
      </w:r>
      <w:r>
        <w:rPr>
          <w:rFonts w:ascii="宋体" w:hAnsi="宋体" w:cs="宋体" w:hint="eastAsia"/>
          <w:color w:val="000000"/>
          <w:sz w:val="24"/>
          <w:lang w:eastAsia="zh-Hans"/>
        </w:rPr>
        <w:t>毁损、锈蚀、丢失，</w:t>
      </w:r>
      <w:r>
        <w:rPr>
          <w:rFonts w:ascii="宋体" w:hAnsi="宋体" w:cs="宋体" w:hint="eastAsia"/>
          <w:color w:val="000000"/>
          <w:sz w:val="24"/>
          <w:lang w:eastAsia="zh-Hans"/>
        </w:rPr>
        <w:t>卖</w:t>
      </w:r>
      <w:r>
        <w:rPr>
          <w:rFonts w:ascii="宋体" w:hAnsi="宋体" w:cs="宋体" w:hint="eastAsia"/>
          <w:color w:val="000000"/>
          <w:sz w:val="24"/>
          <w:lang w:eastAsia="zh-Hans"/>
        </w:rPr>
        <w:t>方应承担因此发生的一切责任。裸装货应在</w:t>
      </w:r>
      <w:r>
        <w:rPr>
          <w:rFonts w:ascii="宋体" w:hAnsi="宋体" w:cs="宋体" w:hint="eastAsia"/>
          <w:color w:val="000000"/>
          <w:sz w:val="24"/>
        </w:rPr>
        <w:t>设备</w:t>
      </w:r>
      <w:r>
        <w:rPr>
          <w:rFonts w:ascii="宋体" w:hAnsi="宋体" w:cs="宋体" w:hint="eastAsia"/>
          <w:color w:val="000000"/>
          <w:sz w:val="24"/>
          <w:lang w:eastAsia="zh-Hans"/>
        </w:rPr>
        <w:t>的装箱单中清楚标明。</w:t>
      </w:r>
    </w:p>
    <w:p w14:paraId="202E880A"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lang w:eastAsia="zh-Hans"/>
        </w:rPr>
        <w:t>2.</w:t>
      </w:r>
      <w:r>
        <w:rPr>
          <w:rFonts w:ascii="宋体" w:hAnsi="宋体" w:cs="宋体" w:hint="eastAsia"/>
          <w:color w:val="000000"/>
          <w:sz w:val="24"/>
          <w:lang w:eastAsia="zh-Hans"/>
        </w:rPr>
        <w:t>包装时，</w:t>
      </w:r>
      <w:r>
        <w:rPr>
          <w:rFonts w:ascii="宋体" w:hAnsi="宋体" w:cs="宋体" w:hint="eastAsia"/>
          <w:color w:val="000000"/>
          <w:sz w:val="24"/>
          <w:lang w:eastAsia="zh-Hans"/>
        </w:rPr>
        <w:t>卖</w:t>
      </w:r>
      <w:r>
        <w:rPr>
          <w:rFonts w:ascii="宋体" w:hAnsi="宋体" w:cs="宋体" w:hint="eastAsia"/>
          <w:color w:val="000000"/>
          <w:sz w:val="24"/>
          <w:lang w:eastAsia="zh-Hans"/>
        </w:rPr>
        <w:t>方须采取防盗措施：每件</w:t>
      </w:r>
      <w:r>
        <w:rPr>
          <w:rFonts w:ascii="宋体" w:hAnsi="宋体" w:cs="宋体" w:hint="eastAsia"/>
          <w:color w:val="000000"/>
          <w:sz w:val="24"/>
        </w:rPr>
        <w:t>设备</w:t>
      </w:r>
      <w:r>
        <w:rPr>
          <w:rFonts w:ascii="宋体" w:hAnsi="宋体" w:cs="宋体" w:hint="eastAsia"/>
          <w:color w:val="000000"/>
          <w:sz w:val="24"/>
          <w:lang w:eastAsia="zh-Hans"/>
        </w:rPr>
        <w:t>重量不小于</w:t>
      </w:r>
      <w:r>
        <w:rPr>
          <w:rFonts w:ascii="宋体" w:hAnsi="宋体" w:cs="宋体" w:hint="eastAsia"/>
          <w:color w:val="000000"/>
          <w:sz w:val="24"/>
          <w:lang w:eastAsia="zh-Hans"/>
        </w:rPr>
        <w:t>150KG</w:t>
      </w:r>
      <w:r>
        <w:rPr>
          <w:rFonts w:ascii="宋体" w:hAnsi="宋体" w:cs="宋体" w:hint="eastAsia"/>
          <w:color w:val="000000"/>
          <w:sz w:val="24"/>
          <w:lang w:eastAsia="zh-Hans"/>
        </w:rPr>
        <w:t>，裸装、托盘及框架装</w:t>
      </w:r>
      <w:r>
        <w:rPr>
          <w:rFonts w:ascii="宋体" w:hAnsi="宋体" w:cs="宋体" w:hint="eastAsia"/>
          <w:color w:val="000000"/>
          <w:sz w:val="24"/>
        </w:rPr>
        <w:t>设备</w:t>
      </w:r>
      <w:r>
        <w:rPr>
          <w:rFonts w:ascii="宋体" w:hAnsi="宋体" w:cs="宋体" w:hint="eastAsia"/>
          <w:color w:val="000000"/>
          <w:sz w:val="24"/>
          <w:lang w:eastAsia="zh-Hans"/>
        </w:rPr>
        <w:t>应捆扎结实，包装内各件</w:t>
      </w:r>
      <w:r>
        <w:rPr>
          <w:rFonts w:ascii="宋体" w:hAnsi="宋体" w:cs="宋体" w:hint="eastAsia"/>
          <w:color w:val="000000"/>
          <w:sz w:val="24"/>
        </w:rPr>
        <w:t>设备</w:t>
      </w:r>
      <w:r>
        <w:rPr>
          <w:rFonts w:ascii="宋体" w:hAnsi="宋体" w:cs="宋体" w:hint="eastAsia"/>
          <w:color w:val="000000"/>
          <w:sz w:val="24"/>
          <w:lang w:eastAsia="zh-Hans"/>
        </w:rPr>
        <w:t>应不易抽出、取走或拆下；箱装</w:t>
      </w:r>
      <w:r>
        <w:rPr>
          <w:rFonts w:ascii="宋体" w:hAnsi="宋体" w:cs="宋体" w:hint="eastAsia"/>
          <w:color w:val="000000"/>
          <w:sz w:val="24"/>
        </w:rPr>
        <w:t>设备</w:t>
      </w:r>
      <w:r>
        <w:rPr>
          <w:rFonts w:ascii="宋体" w:hAnsi="宋体" w:cs="宋体" w:hint="eastAsia"/>
          <w:color w:val="000000"/>
          <w:sz w:val="24"/>
          <w:lang w:eastAsia="zh-Hans"/>
        </w:rPr>
        <w:t>应封闭严密，包装箱不易撬开。</w:t>
      </w:r>
    </w:p>
    <w:p w14:paraId="3425AD8B"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lang w:eastAsia="zh-Hans"/>
        </w:rPr>
        <w:t>3.</w:t>
      </w:r>
      <w:r>
        <w:rPr>
          <w:rFonts w:ascii="宋体" w:hAnsi="宋体" w:cs="宋体" w:hint="eastAsia"/>
          <w:color w:val="000000"/>
          <w:sz w:val="24"/>
          <w:lang w:eastAsia="zh-Hans"/>
        </w:rPr>
        <w:t>卖</w:t>
      </w:r>
      <w:r>
        <w:rPr>
          <w:rFonts w:ascii="宋体" w:hAnsi="宋体" w:cs="宋体" w:hint="eastAsia"/>
          <w:color w:val="000000"/>
          <w:sz w:val="24"/>
          <w:lang w:eastAsia="zh-Hans"/>
        </w:rPr>
        <w:t>方已经考虑了本合同确定的运输方式对合同</w:t>
      </w:r>
      <w:r>
        <w:rPr>
          <w:rFonts w:ascii="宋体" w:hAnsi="宋体" w:cs="宋体" w:hint="eastAsia"/>
          <w:color w:val="000000"/>
          <w:sz w:val="24"/>
        </w:rPr>
        <w:t>设备</w:t>
      </w:r>
      <w:r>
        <w:rPr>
          <w:rFonts w:ascii="宋体" w:hAnsi="宋体" w:cs="宋体" w:hint="eastAsia"/>
          <w:color w:val="000000"/>
          <w:sz w:val="24"/>
          <w:lang w:eastAsia="zh-Hans"/>
        </w:rPr>
        <w:t>的包装要求。</w:t>
      </w:r>
    </w:p>
    <w:p w14:paraId="247F7308"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lang w:eastAsia="zh-Hans"/>
        </w:rPr>
        <w:t>4.</w:t>
      </w:r>
      <w:r>
        <w:rPr>
          <w:rFonts w:ascii="宋体" w:hAnsi="宋体" w:cs="宋体" w:hint="eastAsia"/>
          <w:color w:val="000000"/>
          <w:sz w:val="24"/>
          <w:lang w:eastAsia="zh-Hans"/>
        </w:rPr>
        <w:t>卖</w:t>
      </w:r>
      <w:r>
        <w:rPr>
          <w:rFonts w:ascii="宋体" w:hAnsi="宋体" w:cs="宋体" w:hint="eastAsia"/>
          <w:color w:val="000000"/>
          <w:sz w:val="24"/>
          <w:lang w:eastAsia="zh-Hans"/>
        </w:rPr>
        <w:t>方有义务采用最合适的包装方式，在合理的情况下，减少合同</w:t>
      </w:r>
      <w:r>
        <w:rPr>
          <w:rFonts w:ascii="宋体" w:hAnsi="宋体" w:cs="宋体" w:hint="eastAsia"/>
          <w:color w:val="000000"/>
          <w:sz w:val="24"/>
        </w:rPr>
        <w:t>设备</w:t>
      </w:r>
      <w:r>
        <w:rPr>
          <w:rFonts w:ascii="宋体" w:hAnsi="宋体" w:cs="宋体" w:hint="eastAsia"/>
          <w:color w:val="000000"/>
          <w:sz w:val="24"/>
          <w:lang w:eastAsia="zh-Hans"/>
        </w:rPr>
        <w:t>远洋运输的包装体积。例如，外包装应尽可能方整，尽量避免出现突出的尖端；不同规格</w:t>
      </w:r>
      <w:r>
        <w:rPr>
          <w:rFonts w:ascii="宋体" w:hAnsi="宋体" w:cs="宋体" w:hint="eastAsia"/>
          <w:color w:val="000000"/>
          <w:sz w:val="24"/>
        </w:rPr>
        <w:t>设备</w:t>
      </w:r>
      <w:r>
        <w:rPr>
          <w:rFonts w:ascii="宋体" w:hAnsi="宋体" w:cs="宋体" w:hint="eastAsia"/>
          <w:color w:val="000000"/>
          <w:sz w:val="24"/>
          <w:lang w:eastAsia="zh-Hans"/>
        </w:rPr>
        <w:t>应按外形、直径大小进行合理包装。</w:t>
      </w:r>
    </w:p>
    <w:p w14:paraId="486CC2F6"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lang w:eastAsia="zh-Hans"/>
        </w:rPr>
        <w:t>5.</w:t>
      </w:r>
      <w:r>
        <w:rPr>
          <w:rFonts w:ascii="宋体" w:hAnsi="宋体" w:cs="宋体" w:hint="eastAsia"/>
          <w:color w:val="000000"/>
          <w:sz w:val="24"/>
          <w:lang w:eastAsia="zh-Hans"/>
        </w:rPr>
        <w:t>包装标准：</w:t>
      </w:r>
    </w:p>
    <w:p w14:paraId="0F803508"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GB/T13384-92</w:t>
      </w:r>
      <w:r>
        <w:rPr>
          <w:rFonts w:ascii="宋体" w:hAnsi="宋体" w:cs="宋体" w:hint="eastAsia"/>
          <w:color w:val="000000"/>
          <w:sz w:val="24"/>
          <w:lang w:eastAsia="zh-Hans"/>
        </w:rPr>
        <w:t>《机电产品包装通用技术条件》</w:t>
      </w:r>
    </w:p>
    <w:p w14:paraId="447F2955"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GB/T4892-1996</w:t>
      </w:r>
      <w:r>
        <w:rPr>
          <w:rFonts w:ascii="宋体" w:hAnsi="宋体" w:cs="宋体" w:hint="eastAsia"/>
          <w:color w:val="000000"/>
          <w:sz w:val="24"/>
          <w:lang w:eastAsia="zh-Hans"/>
        </w:rPr>
        <w:t>《硬质直方体运输包装尺寸系列》</w:t>
      </w:r>
    </w:p>
    <w:p w14:paraId="5D6168E9"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GB/T13201-91</w:t>
      </w:r>
      <w:r>
        <w:rPr>
          <w:rFonts w:ascii="宋体" w:hAnsi="宋体" w:cs="宋体" w:hint="eastAsia"/>
          <w:color w:val="000000"/>
          <w:sz w:val="24"/>
          <w:lang w:eastAsia="zh-Hans"/>
        </w:rPr>
        <w:t>《圆柱体运输包装尺寸系列》</w:t>
      </w:r>
    </w:p>
    <w:p w14:paraId="7D0293F9"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GB/T 13757-92</w:t>
      </w:r>
      <w:r>
        <w:rPr>
          <w:rFonts w:ascii="宋体" w:hAnsi="宋体" w:cs="宋体" w:hint="eastAsia"/>
          <w:color w:val="000000"/>
          <w:sz w:val="24"/>
          <w:lang w:eastAsia="zh-Hans"/>
        </w:rPr>
        <w:t>《袋类运输包装尺寸系列》</w:t>
      </w:r>
    </w:p>
    <w:p w14:paraId="66F3B5C9"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GB/T16471-1996</w:t>
      </w:r>
      <w:r>
        <w:rPr>
          <w:rFonts w:ascii="宋体" w:hAnsi="宋体" w:cs="宋体" w:hint="eastAsia"/>
          <w:color w:val="000000"/>
          <w:sz w:val="24"/>
          <w:lang w:eastAsia="zh-Hans"/>
        </w:rPr>
        <w:t>《运输包装件尺寸界限》</w:t>
      </w:r>
    </w:p>
    <w:p w14:paraId="2E91C373"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bookmarkEnd w:id="27"/>
      <w:bookmarkEnd w:id="28"/>
      <w:bookmarkEnd w:id="29"/>
      <w:bookmarkEnd w:id="30"/>
      <w:bookmarkEnd w:id="31"/>
      <w:bookmarkEnd w:id="32"/>
      <w:bookmarkEnd w:id="33"/>
      <w:bookmarkEnd w:id="34"/>
    </w:p>
    <w:p w14:paraId="2903EE0B" w14:textId="77777777" w:rsidR="00A865A8" w:rsidRDefault="00116F56">
      <w:pPr>
        <w:spacing w:after="78" w:line="360" w:lineRule="auto"/>
        <w:ind w:firstLineChars="200" w:firstLine="480"/>
        <w:rPr>
          <w:rFonts w:ascii="宋体" w:hAnsi="宋体" w:cs="宋体" w:hint="eastAsia"/>
          <w:color w:val="000000"/>
          <w:sz w:val="24"/>
          <w:u w:val="single"/>
        </w:rPr>
      </w:pPr>
      <w:r>
        <w:rPr>
          <w:rFonts w:ascii="宋体" w:hAnsi="宋体" w:cs="宋体" w:hint="eastAsia"/>
          <w:color w:val="000000"/>
          <w:sz w:val="24"/>
        </w:rPr>
        <w:t>1.</w:t>
      </w:r>
      <w:r>
        <w:rPr>
          <w:rFonts w:ascii="宋体" w:hAnsi="宋体" w:cs="宋体" w:hint="eastAsia"/>
          <w:color w:val="000000"/>
          <w:sz w:val="24"/>
        </w:rPr>
        <w:t>交货方式：</w:t>
      </w:r>
      <w:r>
        <w:rPr>
          <w:rFonts w:ascii="宋体" w:hAnsi="宋体" w:cs="宋体" w:hint="eastAsia"/>
          <w:color w:val="000000"/>
          <w:sz w:val="24"/>
          <w:u w:val="single"/>
        </w:rPr>
        <w:t>现场交货</w:t>
      </w:r>
    </w:p>
    <w:p w14:paraId="16CFD89E"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w:t>
      </w:r>
      <w:r>
        <w:rPr>
          <w:rFonts w:ascii="宋体" w:hAnsi="宋体" w:cs="宋体" w:hint="eastAsia"/>
          <w:color w:val="000000"/>
          <w:sz w:val="24"/>
        </w:rPr>
        <w:t>卖方负责运输和保险，将</w:t>
      </w:r>
      <w:r>
        <w:rPr>
          <w:rFonts w:ascii="宋体" w:hAnsi="宋体" w:cs="宋体" w:hint="eastAsia"/>
          <w:color w:val="000000"/>
          <w:sz w:val="24"/>
        </w:rPr>
        <w:t>设备</w:t>
      </w:r>
      <w:r>
        <w:rPr>
          <w:rFonts w:ascii="宋体" w:hAnsi="宋体" w:cs="宋体" w:hint="eastAsia"/>
          <w:color w:val="000000"/>
          <w:sz w:val="24"/>
        </w:rPr>
        <w:t>运抵交货地点。有关运输、保险等一切的费用由卖方承担。</w:t>
      </w:r>
    </w:p>
    <w:p w14:paraId="3EB5D6DA"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hint="eastAsia"/>
          <w:bCs/>
          <w:sz w:val="24"/>
        </w:rPr>
        <w:t>供货期：</w:t>
      </w:r>
      <w:bookmarkStart w:id="35" w:name="_Hlk114044349"/>
      <w:r>
        <w:rPr>
          <w:rFonts w:ascii="宋体" w:hAnsi="宋体" w:hint="eastAsia"/>
          <w:bCs/>
          <w:color w:val="000000"/>
          <w:sz w:val="24"/>
          <w:lang w:eastAsia="zh-Hans"/>
        </w:rPr>
        <w:t>满足在下列第①项</w:t>
      </w:r>
      <w:r>
        <w:rPr>
          <w:rFonts w:ascii="宋体" w:hAnsi="宋体" w:hint="eastAsia"/>
          <w:bCs/>
          <w:color w:val="000000"/>
          <w:sz w:val="24"/>
          <w:lang w:eastAsia="zh-Hans"/>
        </w:rPr>
        <w:t>、</w:t>
      </w:r>
      <w:r>
        <w:rPr>
          <w:rFonts w:ascii="宋体" w:hAnsi="宋体" w:hint="eastAsia"/>
          <w:bCs/>
          <w:color w:val="000000"/>
          <w:sz w:val="24"/>
          <w:lang w:eastAsia="zh-Hans"/>
        </w:rPr>
        <w:t>第</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hint="eastAsia"/>
          <w:bCs/>
          <w:color w:val="000000"/>
          <w:sz w:val="24"/>
          <w:lang w:eastAsia="zh-Hans"/>
        </w:rPr>
        <w:t>项条件之日起</w:t>
      </w:r>
      <w:r>
        <w:rPr>
          <w:rFonts w:ascii="宋体" w:hAnsi="宋体" w:cs="宋体" w:hint="eastAsia"/>
          <w:color w:val="000000"/>
          <w:sz w:val="24"/>
          <w:lang w:eastAsia="zh-Hans"/>
        </w:rPr>
        <w:t>【</w:t>
      </w:r>
      <w:r>
        <w:rPr>
          <w:rFonts w:ascii="宋体" w:hAnsi="宋体" w:cs="宋体" w:hint="eastAsia"/>
          <w:color w:val="000000"/>
          <w:sz w:val="24"/>
        </w:rPr>
        <w:t>7</w:t>
      </w:r>
      <w:r>
        <w:rPr>
          <w:rFonts w:ascii="宋体" w:hAnsi="宋体" w:cs="宋体" w:hint="eastAsia"/>
          <w:color w:val="000000"/>
          <w:sz w:val="24"/>
          <w:lang w:eastAsia="zh-Hans"/>
        </w:rPr>
        <w:t>】</w:t>
      </w:r>
      <w:r>
        <w:rPr>
          <w:rFonts w:ascii="宋体" w:hAnsi="宋体" w:hint="eastAsia"/>
          <w:bCs/>
          <w:color w:val="000000"/>
          <w:sz w:val="24"/>
        </w:rPr>
        <w:t>天内将</w:t>
      </w:r>
      <w:r>
        <w:rPr>
          <w:rFonts w:ascii="宋体" w:hAnsi="宋体" w:hint="eastAsia"/>
          <w:bCs/>
          <w:color w:val="000000"/>
          <w:sz w:val="24"/>
        </w:rPr>
        <w:t>设备</w:t>
      </w:r>
      <w:r>
        <w:rPr>
          <w:rFonts w:ascii="宋体" w:hAnsi="宋体" w:hint="eastAsia"/>
          <w:bCs/>
          <w:color w:val="000000"/>
          <w:sz w:val="24"/>
        </w:rPr>
        <w:t>运抵指定工程地点</w:t>
      </w:r>
      <w:r>
        <w:rPr>
          <w:rFonts w:ascii="宋体" w:hAnsi="宋体" w:hint="eastAsia"/>
          <w:bCs/>
          <w:color w:val="000000"/>
          <w:sz w:val="24"/>
          <w:lang w:eastAsia="zh-Hans"/>
        </w:rPr>
        <w:t>：</w:t>
      </w:r>
      <w:r>
        <w:rPr>
          <w:rFonts w:ascii="宋体" w:hAnsi="宋体" w:hint="eastAsia"/>
          <w:bCs/>
          <w:color w:val="000000"/>
          <w:sz w:val="24"/>
          <w:lang w:eastAsia="zh-Hans"/>
        </w:rPr>
        <w:t>①合同生效；②收到预付款</w:t>
      </w:r>
      <w:r>
        <w:rPr>
          <w:rFonts w:ascii="宋体" w:hAnsi="宋体" w:hint="eastAsia"/>
          <w:bCs/>
          <w:color w:val="000000"/>
          <w:sz w:val="24"/>
        </w:rPr>
        <w:t>。</w:t>
      </w:r>
    </w:p>
    <w:bookmarkEnd w:id="35"/>
    <w:p w14:paraId="61003E89"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w:t>
      </w:r>
      <w:r>
        <w:rPr>
          <w:rFonts w:ascii="宋体" w:hAnsi="宋体" w:cs="宋体" w:hint="eastAsia"/>
          <w:color w:val="000000"/>
          <w:sz w:val="24"/>
        </w:rPr>
        <w:t>运输方式：</w:t>
      </w:r>
      <w:r>
        <w:rPr>
          <w:rFonts w:ascii="宋体" w:hAnsi="宋体" w:cs="宋体" w:hint="eastAsia"/>
          <w:color w:val="000000"/>
          <w:sz w:val="24"/>
          <w:u w:val="single"/>
          <w:lang w:eastAsia="zh-Hans"/>
        </w:rPr>
        <w:t>由卖方负责安排</w:t>
      </w:r>
      <w:r>
        <w:rPr>
          <w:rFonts w:ascii="宋体" w:hAnsi="宋体" w:cs="宋体" w:hint="eastAsia"/>
          <w:color w:val="000000"/>
          <w:sz w:val="24"/>
          <w:u w:val="single"/>
        </w:rPr>
        <w:t xml:space="preserve">  </w:t>
      </w:r>
      <w:r>
        <w:rPr>
          <w:rFonts w:ascii="宋体" w:hAnsi="宋体" w:cs="宋体" w:hint="eastAsia"/>
          <w:color w:val="000000"/>
          <w:sz w:val="24"/>
        </w:rPr>
        <w:t>。</w:t>
      </w:r>
    </w:p>
    <w:p w14:paraId="616C09B3" w14:textId="77777777" w:rsidR="00A865A8" w:rsidRDefault="00116F56">
      <w:pPr>
        <w:pStyle w:val="150"/>
        <w:spacing w:line="360" w:lineRule="auto"/>
        <w:ind w:firstLine="480"/>
        <w:rPr>
          <w:rFonts w:ascii="宋体" w:hAnsi="宋体" w:cs="宋体" w:hint="eastAsia"/>
          <w:color w:val="000000"/>
        </w:rPr>
      </w:pPr>
      <w:r>
        <w:rPr>
          <w:rFonts w:ascii="宋体" w:hAnsi="宋体" w:cs="宋体" w:hint="eastAsia"/>
          <w:color w:val="000000"/>
        </w:rPr>
        <w:lastRenderedPageBreak/>
        <w:t>3.</w:t>
      </w:r>
      <w:r>
        <w:rPr>
          <w:rFonts w:ascii="宋体" w:hAnsi="宋体" w:cs="宋体" w:hint="eastAsia"/>
          <w:color w:val="000000"/>
        </w:rPr>
        <w:t>交货地点：</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u w:val="single"/>
        </w:rPr>
        <w:t>深圳市横岗水质净化厂（一期）</w:t>
      </w:r>
      <w:r>
        <w:rPr>
          <w:rFonts w:ascii="宋体" w:hAnsi="宋体" w:cs="宋体"/>
          <w:color w:val="000000"/>
          <w:u w:val="single"/>
        </w:rPr>
        <w:t xml:space="preserve">         </w:t>
      </w:r>
      <w:r>
        <w:rPr>
          <w:rFonts w:ascii="宋体" w:hAnsi="宋体" w:cs="宋体" w:hint="eastAsia"/>
          <w:color w:val="000000"/>
          <w:u w:val="single"/>
        </w:rPr>
        <w:t xml:space="preserve">          </w:t>
      </w:r>
    </w:p>
    <w:p w14:paraId="08BD0281" w14:textId="77777777" w:rsidR="00A865A8" w:rsidRDefault="00116F56">
      <w:pPr>
        <w:pStyle w:val="150"/>
        <w:spacing w:line="360" w:lineRule="auto"/>
        <w:ind w:firstLineChars="300" w:firstLine="720"/>
      </w:pPr>
      <w:r>
        <w:rPr>
          <w:rFonts w:hint="eastAsia"/>
        </w:rPr>
        <w:t>收货联系人：</w:t>
      </w:r>
      <w:r>
        <w:rPr>
          <w:rFonts w:ascii="黑体" w:eastAsia="黑体" w:hAnsi="黑体" w:cs="黑体" w:hint="eastAsia"/>
          <w:b/>
          <w:color w:val="000000"/>
          <w:sz w:val="28"/>
          <w:szCs w:val="28"/>
          <w:u w:val="single"/>
          <w:shd w:val="clear" w:color="auto" w:fill="FFFFFF"/>
        </w:rPr>
        <w:t xml:space="preserve">  </w:t>
      </w:r>
      <w:r>
        <w:rPr>
          <w:rFonts w:ascii="宋体" w:hAnsi="宋体" w:cs="宋体" w:hint="eastAsia"/>
          <w:b/>
          <w:color w:val="000000"/>
          <w:sz w:val="28"/>
          <w:szCs w:val="28"/>
          <w:u w:val="single"/>
          <w:shd w:val="clear" w:color="auto" w:fill="FFFFFF"/>
        </w:rPr>
        <w:t xml:space="preserve"> </w:t>
      </w:r>
      <w:r>
        <w:rPr>
          <w:rFonts w:ascii="宋体" w:hAnsi="宋体" w:cs="宋体" w:hint="eastAsia"/>
          <w:bCs/>
          <w:color w:val="000000"/>
          <w:sz w:val="28"/>
          <w:szCs w:val="28"/>
          <w:u w:val="single"/>
          <w:shd w:val="clear" w:color="auto" w:fill="FFFFFF"/>
        </w:rPr>
        <w:t>颜昭</w:t>
      </w:r>
      <w:r>
        <w:rPr>
          <w:rFonts w:ascii="宋体" w:hAnsi="宋体" w:cs="宋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5615C69C" w14:textId="77777777" w:rsidR="00A865A8" w:rsidRDefault="00116F56">
      <w:pPr>
        <w:pStyle w:val="150"/>
        <w:spacing w:line="360" w:lineRule="auto"/>
        <w:ind w:firstLineChars="300" w:firstLine="720"/>
        <w:rPr>
          <w:rFonts w:ascii="黑体" w:eastAsia="黑体" w:hAnsi="黑体" w:cs="黑体" w:hint="eastAsia"/>
          <w:b/>
          <w:color w:val="000000"/>
          <w:sz w:val="28"/>
          <w:szCs w:val="28"/>
          <w:u w:val="single"/>
          <w:shd w:val="clear" w:color="auto" w:fill="FFFFFF"/>
        </w:rPr>
      </w:pPr>
      <w:r>
        <w:rPr>
          <w:rFonts w:hint="eastAsia"/>
        </w:rPr>
        <w:t>联系方式：</w:t>
      </w:r>
      <w:r>
        <w:rPr>
          <w:rFonts w:ascii="黑体" w:eastAsia="黑体" w:hAnsi="黑体" w:cs="黑体" w:hint="eastAsia"/>
          <w:b/>
          <w:color w:val="000000"/>
          <w:sz w:val="28"/>
          <w:szCs w:val="28"/>
          <w:u w:val="single"/>
          <w:shd w:val="clear" w:color="auto" w:fill="FFFFFF"/>
        </w:rPr>
        <w:t xml:space="preserve">   </w:t>
      </w:r>
      <w:r>
        <w:rPr>
          <w:rFonts w:ascii="宋体" w:hAnsi="宋体" w:cs="宋体" w:hint="eastAsia"/>
          <w:bCs/>
          <w:color w:val="000000"/>
          <w:sz w:val="28"/>
          <w:szCs w:val="28"/>
          <w:u w:val="single"/>
          <w:shd w:val="clear" w:color="auto" w:fill="FFFFFF"/>
        </w:rPr>
        <w:t>13925203563</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p w14:paraId="1C712DE9" w14:textId="77777777" w:rsidR="00A865A8" w:rsidRDefault="00116F56">
      <w:pPr>
        <w:pStyle w:val="150"/>
        <w:spacing w:line="360" w:lineRule="auto"/>
        <w:ind w:firstLine="480"/>
        <w:rPr>
          <w:rFonts w:ascii="宋体" w:hAnsi="宋体" w:cs="宋体" w:hint="eastAsia"/>
          <w:color w:val="000000"/>
          <w:lang w:eastAsia="zh-Hans"/>
        </w:rPr>
      </w:pPr>
      <w:r>
        <w:rPr>
          <w:rFonts w:ascii="宋体" w:hAnsi="宋体" w:cs="宋体" w:hint="eastAsia"/>
          <w:color w:val="000000"/>
        </w:rPr>
        <w:t>4.</w:t>
      </w:r>
      <w:r>
        <w:rPr>
          <w:rFonts w:ascii="宋体" w:hAnsi="宋体" w:cs="宋体" w:hint="eastAsia"/>
          <w:color w:val="000000"/>
        </w:rPr>
        <w:t>设备</w:t>
      </w:r>
      <w:r>
        <w:rPr>
          <w:rFonts w:ascii="宋体" w:hAnsi="宋体" w:cs="宋体" w:hint="eastAsia"/>
          <w:color w:val="000000"/>
          <w:lang w:eastAsia="zh-Hans"/>
        </w:rPr>
        <w:t>交付给买方前，毁损、灭失的风险，由卖方承担；交付给买方后，毁损、灭失的风险，由买方承担，</w:t>
      </w:r>
      <w:r>
        <w:rPr>
          <w:rFonts w:ascii="宋体" w:hAnsi="宋体" w:cs="宋体" w:hint="eastAsia"/>
          <w:color w:val="000000"/>
          <w:lang w:eastAsia="zh-Hans"/>
        </w:rPr>
        <w:t>本合同另有约定的，从其约定</w:t>
      </w:r>
      <w:r>
        <w:rPr>
          <w:rFonts w:ascii="宋体" w:hAnsi="宋体" w:cs="宋体" w:hint="eastAsia"/>
          <w:color w:val="000000"/>
          <w:lang w:eastAsia="zh-Hans"/>
        </w:rPr>
        <w:t>。</w:t>
      </w:r>
    </w:p>
    <w:p w14:paraId="3CFAF1F3"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设备</w:t>
      </w:r>
      <w:r>
        <w:rPr>
          <w:rFonts w:ascii="宋体" w:hAnsi="宋体" w:cs="宋体" w:hint="eastAsia"/>
          <w:color w:val="000000"/>
          <w:szCs w:val="24"/>
        </w:rPr>
        <w:t>验收</w:t>
      </w:r>
    </w:p>
    <w:p w14:paraId="0220DADC"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rPr>
        <w:t>1</w:t>
      </w:r>
      <w:r>
        <w:rPr>
          <w:rFonts w:ascii="宋体" w:hAnsi="宋体" w:cs="宋体" w:hint="eastAsia"/>
          <w:color w:val="000000"/>
          <w:sz w:val="24"/>
          <w:lang w:eastAsia="zh-Hans"/>
        </w:rPr>
        <w:t>.</w:t>
      </w:r>
      <w:r>
        <w:rPr>
          <w:rFonts w:ascii="宋体" w:hAnsi="宋体" w:cs="宋体" w:hint="eastAsia"/>
          <w:color w:val="000000"/>
          <w:sz w:val="24"/>
        </w:rPr>
        <w:t>设备</w:t>
      </w:r>
      <w:r>
        <w:rPr>
          <w:rFonts w:ascii="宋体" w:hAnsi="宋体" w:cs="宋体" w:hint="eastAsia"/>
          <w:color w:val="000000"/>
          <w:sz w:val="24"/>
        </w:rPr>
        <w:t>到货验收：</w:t>
      </w:r>
      <w:r>
        <w:rPr>
          <w:rFonts w:ascii="宋体" w:hAnsi="宋体" w:cs="宋体" w:hint="eastAsia"/>
          <w:color w:val="000000"/>
          <w:sz w:val="24"/>
        </w:rPr>
        <w:t>设备</w:t>
      </w:r>
      <w:r>
        <w:rPr>
          <w:rFonts w:ascii="宋体" w:hAnsi="宋体" w:cs="宋体" w:hint="eastAsia"/>
          <w:color w:val="000000"/>
          <w:sz w:val="24"/>
        </w:rPr>
        <w:t>到货后由买方负责组织</w:t>
      </w:r>
      <w:r>
        <w:rPr>
          <w:rFonts w:ascii="宋体" w:hAnsi="宋体" w:cs="宋体" w:hint="eastAsia"/>
          <w:color w:val="000000"/>
          <w:sz w:val="24"/>
        </w:rPr>
        <w:t>设备</w:t>
      </w:r>
      <w:r>
        <w:rPr>
          <w:rFonts w:ascii="宋体" w:hAnsi="宋体" w:cs="宋体" w:hint="eastAsia"/>
          <w:color w:val="000000"/>
          <w:sz w:val="24"/>
        </w:rPr>
        <w:t>开箱验收</w:t>
      </w:r>
      <w:r>
        <w:rPr>
          <w:rFonts w:ascii="宋体" w:hAnsi="宋体" w:cs="宋体" w:hint="eastAsia"/>
          <w:color w:val="000000"/>
          <w:sz w:val="24"/>
          <w:lang w:eastAsia="zh-Hans"/>
        </w:rPr>
        <w:t>，该阶段的验收范围为规格、数量、品牌，不包括</w:t>
      </w:r>
      <w:r>
        <w:rPr>
          <w:rFonts w:ascii="宋体" w:hAnsi="宋体" w:cs="宋体" w:hint="eastAsia"/>
          <w:color w:val="000000"/>
          <w:sz w:val="24"/>
        </w:rPr>
        <w:t>设备</w:t>
      </w:r>
      <w:r>
        <w:rPr>
          <w:rFonts w:ascii="宋体" w:hAnsi="宋体" w:cs="宋体" w:hint="eastAsia"/>
          <w:color w:val="000000"/>
          <w:sz w:val="24"/>
          <w:lang w:eastAsia="zh-Hans"/>
        </w:rPr>
        <w:t>性能验收</w:t>
      </w:r>
      <w:r>
        <w:rPr>
          <w:rFonts w:ascii="宋体" w:hAnsi="宋体" w:cs="宋体" w:hint="eastAsia"/>
          <w:color w:val="000000"/>
          <w:sz w:val="24"/>
        </w:rPr>
        <w:t>。</w:t>
      </w:r>
    </w:p>
    <w:p w14:paraId="4178ECC2"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rPr>
        <w:t>2</w:t>
      </w:r>
      <w:r>
        <w:rPr>
          <w:rFonts w:ascii="宋体" w:hAnsi="宋体" w:cs="宋体" w:hint="eastAsia"/>
          <w:color w:val="000000"/>
          <w:sz w:val="24"/>
          <w:lang w:eastAsia="zh-Hans"/>
        </w:rPr>
        <w:t>.</w:t>
      </w:r>
      <w:r>
        <w:rPr>
          <w:rFonts w:ascii="宋体" w:hAnsi="宋体" w:cs="宋体" w:hint="eastAsia"/>
          <w:color w:val="000000"/>
          <w:sz w:val="24"/>
        </w:rPr>
        <w:t>最终验收合格条件</w:t>
      </w:r>
      <w:r>
        <w:rPr>
          <w:rFonts w:ascii="宋体" w:hAnsi="宋体" w:cs="宋体" w:hint="eastAsia"/>
          <w:color w:val="000000"/>
          <w:sz w:val="24"/>
          <w:lang w:eastAsia="zh-Hans"/>
        </w:rPr>
        <w:t>包括下列第</w:t>
      </w:r>
      <w:r>
        <w:rPr>
          <w:rFonts w:ascii="宋体" w:hAnsi="宋体" w:cs="宋体" w:hint="eastAsia"/>
          <w:color w:val="000000"/>
          <w:sz w:val="24"/>
          <w:u w:val="single"/>
          <w:lang w:eastAsia="zh-Hans"/>
        </w:rPr>
        <w:t>（</w:t>
      </w:r>
      <w:r>
        <w:rPr>
          <w:rFonts w:ascii="宋体" w:hAnsi="宋体" w:cs="宋体"/>
          <w:color w:val="000000"/>
          <w:sz w:val="24"/>
          <w:u w:val="single"/>
          <w:lang w:eastAsia="zh-Hans"/>
        </w:rPr>
        <w:t>1</w:t>
      </w:r>
      <w:r>
        <w:rPr>
          <w:rFonts w:ascii="宋体" w:hAnsi="宋体" w:cs="宋体" w:hint="eastAsia"/>
          <w:color w:val="000000"/>
          <w:sz w:val="24"/>
          <w:u w:val="single"/>
          <w:lang w:eastAsia="zh-Hans"/>
        </w:rPr>
        <w:t>）</w:t>
      </w:r>
      <w:r>
        <w:rPr>
          <w:rFonts w:ascii="宋体" w:hAnsi="宋体" w:cs="宋体" w:hint="eastAsia"/>
          <w:color w:val="000000"/>
          <w:sz w:val="24"/>
          <w:lang w:eastAsia="zh-Hans"/>
        </w:rPr>
        <w:t>、</w:t>
      </w:r>
      <w:r>
        <w:rPr>
          <w:rFonts w:ascii="宋体" w:hAnsi="宋体" w:cs="宋体" w:hint="eastAsia"/>
          <w:color w:val="000000"/>
          <w:sz w:val="24"/>
          <w:u w:val="single"/>
          <w:lang w:eastAsia="zh-Hans"/>
        </w:rPr>
        <w:t>（</w:t>
      </w:r>
      <w:r>
        <w:rPr>
          <w:rFonts w:ascii="宋体" w:hAnsi="宋体" w:cs="宋体"/>
          <w:color w:val="000000"/>
          <w:sz w:val="24"/>
          <w:u w:val="single"/>
          <w:lang w:eastAsia="zh-Hans"/>
        </w:rPr>
        <w:t>2</w:t>
      </w:r>
      <w:r>
        <w:rPr>
          <w:rFonts w:ascii="宋体" w:hAnsi="宋体" w:cs="宋体" w:hint="eastAsia"/>
          <w:color w:val="000000"/>
          <w:sz w:val="24"/>
          <w:u w:val="single"/>
          <w:lang w:eastAsia="zh-Hans"/>
        </w:rPr>
        <w:t>）</w:t>
      </w:r>
      <w:r>
        <w:rPr>
          <w:rFonts w:ascii="宋体" w:hAnsi="宋体" w:cs="宋体" w:hint="eastAsia"/>
          <w:color w:val="000000"/>
          <w:sz w:val="24"/>
          <w:lang w:eastAsia="zh-Hans"/>
        </w:rPr>
        <w:t>、</w:t>
      </w:r>
      <w:r>
        <w:rPr>
          <w:rFonts w:ascii="宋体" w:hAnsi="宋体" w:cs="宋体" w:hint="eastAsia"/>
          <w:color w:val="000000"/>
          <w:sz w:val="24"/>
          <w:u w:val="single"/>
          <w:lang w:eastAsia="zh-Hans"/>
        </w:rPr>
        <w:t>（</w:t>
      </w:r>
      <w:r>
        <w:rPr>
          <w:rFonts w:ascii="宋体" w:hAnsi="宋体" w:cs="宋体"/>
          <w:color w:val="000000"/>
          <w:sz w:val="24"/>
          <w:u w:val="single"/>
          <w:lang w:eastAsia="zh-Hans"/>
        </w:rPr>
        <w:t>3</w:t>
      </w:r>
      <w:r>
        <w:rPr>
          <w:rFonts w:ascii="宋体" w:hAnsi="宋体" w:cs="宋体" w:hint="eastAsia"/>
          <w:color w:val="000000"/>
          <w:sz w:val="24"/>
          <w:u w:val="single"/>
          <w:lang w:eastAsia="zh-Hans"/>
        </w:rPr>
        <w:t>）</w:t>
      </w:r>
      <w:r>
        <w:rPr>
          <w:rFonts w:ascii="宋体" w:hAnsi="宋体" w:cs="宋体" w:hint="eastAsia"/>
          <w:color w:val="000000"/>
          <w:sz w:val="24"/>
          <w:lang w:eastAsia="zh-Hans"/>
        </w:rPr>
        <w:t>、</w:t>
      </w:r>
      <w:r>
        <w:rPr>
          <w:rFonts w:ascii="宋体" w:hAnsi="宋体" w:cs="宋体" w:hint="eastAsia"/>
          <w:color w:val="000000"/>
          <w:sz w:val="24"/>
          <w:u w:val="single"/>
          <w:lang w:eastAsia="zh-Hans"/>
        </w:rPr>
        <w:t>（</w:t>
      </w:r>
      <w:r>
        <w:rPr>
          <w:rFonts w:ascii="宋体" w:hAnsi="宋体" w:cs="宋体"/>
          <w:color w:val="000000"/>
          <w:sz w:val="24"/>
          <w:u w:val="single"/>
          <w:lang w:eastAsia="zh-Hans"/>
        </w:rPr>
        <w:t>4</w:t>
      </w:r>
      <w:r>
        <w:rPr>
          <w:rFonts w:ascii="宋体" w:hAnsi="宋体" w:cs="宋体" w:hint="eastAsia"/>
          <w:color w:val="000000"/>
          <w:sz w:val="24"/>
          <w:u w:val="single"/>
          <w:lang w:eastAsia="zh-Hans"/>
        </w:rPr>
        <w:t>）</w:t>
      </w:r>
      <w:r>
        <w:rPr>
          <w:rFonts w:ascii="宋体" w:hAnsi="宋体" w:cs="宋体" w:hint="eastAsia"/>
          <w:color w:val="000000"/>
          <w:sz w:val="24"/>
          <w:lang w:eastAsia="zh-Hans"/>
        </w:rPr>
        <w:t>、</w:t>
      </w:r>
      <w:r>
        <w:rPr>
          <w:rFonts w:ascii="宋体" w:hAnsi="宋体" w:cs="宋体"/>
          <w:sz w:val="24"/>
          <w:u w:val="single"/>
          <w:lang w:eastAsia="zh-Hans"/>
        </w:rPr>
        <w:t xml:space="preserve"> </w:t>
      </w:r>
      <w:r>
        <w:rPr>
          <w:rFonts w:ascii="宋体" w:hAnsi="宋体" w:cs="宋体" w:hint="eastAsia"/>
          <w:sz w:val="24"/>
          <w:u w:val="single"/>
          <w:lang w:eastAsia="zh-Hans"/>
        </w:rPr>
        <w:t>（</w:t>
      </w:r>
      <w:r>
        <w:rPr>
          <w:rFonts w:ascii="宋体" w:hAnsi="宋体" w:cs="宋体"/>
          <w:sz w:val="24"/>
          <w:u w:val="single"/>
          <w:lang w:eastAsia="zh-Hans"/>
        </w:rPr>
        <w:t>5</w:t>
      </w:r>
      <w:r>
        <w:rPr>
          <w:rFonts w:ascii="宋体" w:hAnsi="宋体" w:cs="宋体" w:hint="eastAsia"/>
          <w:sz w:val="24"/>
          <w:u w:val="single"/>
          <w:lang w:eastAsia="zh-Hans"/>
        </w:rPr>
        <w:t>）</w:t>
      </w:r>
      <w:r>
        <w:rPr>
          <w:rFonts w:ascii="宋体" w:hAnsi="宋体" w:cs="宋体"/>
          <w:sz w:val="24"/>
          <w:u w:val="single"/>
          <w:lang w:eastAsia="zh-Hans"/>
        </w:rPr>
        <w:t xml:space="preserve"> </w:t>
      </w:r>
      <w:r>
        <w:rPr>
          <w:rFonts w:ascii="宋体" w:hAnsi="宋体" w:cs="宋体" w:hint="eastAsia"/>
          <w:color w:val="000000"/>
          <w:sz w:val="24"/>
          <w:lang w:eastAsia="zh-Hans"/>
        </w:rPr>
        <w:t>项</w:t>
      </w:r>
      <w:r>
        <w:rPr>
          <w:rFonts w:ascii="宋体" w:hAnsi="宋体" w:cs="宋体" w:hint="eastAsia"/>
          <w:color w:val="000000"/>
          <w:sz w:val="24"/>
          <w:lang w:eastAsia="zh-Hans"/>
        </w:rPr>
        <w:t>：</w:t>
      </w:r>
    </w:p>
    <w:p w14:paraId="571FA937"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w:t>
      </w:r>
      <w:r>
        <w:rPr>
          <w:rFonts w:ascii="宋体" w:hAnsi="宋体" w:cs="宋体" w:hint="eastAsia"/>
          <w:color w:val="000000"/>
          <w:sz w:val="24"/>
        </w:rPr>
        <w:t>性能测试和</w:t>
      </w:r>
      <w:r>
        <w:rPr>
          <w:rFonts w:ascii="宋体" w:hAnsi="宋体" w:cs="宋体" w:hint="eastAsia"/>
          <w:color w:val="000000"/>
          <w:sz w:val="24"/>
        </w:rPr>
        <w:t>设备</w:t>
      </w:r>
      <w:r>
        <w:rPr>
          <w:rFonts w:ascii="宋体" w:hAnsi="宋体" w:cs="宋体" w:hint="eastAsia"/>
          <w:color w:val="000000"/>
          <w:sz w:val="24"/>
        </w:rPr>
        <w:t>调试验收时出现的问题已被解决至买方满意。</w:t>
      </w:r>
    </w:p>
    <w:p w14:paraId="74AB928C"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cs="宋体" w:hint="eastAsia"/>
          <w:color w:val="000000"/>
          <w:sz w:val="24"/>
        </w:rPr>
        <w:t>已提供了合同规定的全部</w:t>
      </w:r>
      <w:r>
        <w:rPr>
          <w:rFonts w:ascii="宋体" w:hAnsi="宋体" w:cs="宋体" w:hint="eastAsia"/>
          <w:color w:val="000000"/>
          <w:sz w:val="24"/>
        </w:rPr>
        <w:t>设备</w:t>
      </w:r>
      <w:r>
        <w:rPr>
          <w:rFonts w:ascii="宋体" w:hAnsi="宋体" w:cs="宋体" w:hint="eastAsia"/>
          <w:color w:val="000000"/>
          <w:sz w:val="24"/>
        </w:rPr>
        <w:t>的资料。</w:t>
      </w:r>
    </w:p>
    <w:p w14:paraId="7521F074"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3</w:t>
      </w:r>
      <w:r>
        <w:rPr>
          <w:rFonts w:ascii="宋体" w:hAnsi="宋体" w:cs="宋体" w:hint="eastAsia"/>
          <w:color w:val="000000"/>
          <w:sz w:val="24"/>
          <w:lang w:eastAsia="zh-Hans"/>
        </w:rPr>
        <w:t>）采购</w:t>
      </w:r>
      <w:r>
        <w:rPr>
          <w:rFonts w:ascii="宋体" w:hAnsi="宋体" w:cs="宋体" w:hint="eastAsia"/>
          <w:color w:val="000000"/>
          <w:sz w:val="24"/>
        </w:rPr>
        <w:t>文件规定的培训任务已经完成。</w:t>
      </w:r>
    </w:p>
    <w:p w14:paraId="32128C0D"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4</w:t>
      </w:r>
      <w:r>
        <w:rPr>
          <w:rFonts w:ascii="宋体" w:hAnsi="宋体" w:cs="宋体" w:hint="eastAsia"/>
          <w:color w:val="000000"/>
          <w:sz w:val="24"/>
          <w:lang w:eastAsia="zh-Hans"/>
        </w:rPr>
        <w:t>）调试过程中使用的专用工具、备品备件等已全部移交给买方使用。</w:t>
      </w:r>
    </w:p>
    <w:p w14:paraId="0C939695"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5</w:t>
      </w:r>
      <w:r>
        <w:rPr>
          <w:rFonts w:ascii="宋体" w:hAnsi="宋体" w:cs="宋体" w:hint="eastAsia"/>
          <w:color w:val="000000"/>
          <w:sz w:val="24"/>
          <w:lang w:eastAsia="zh-Hans"/>
        </w:rPr>
        <w:t>）</w:t>
      </w:r>
      <w:r>
        <w:rPr>
          <w:rFonts w:ascii="宋体" w:hAnsi="宋体" w:cs="宋体" w:hint="eastAsia"/>
          <w:color w:val="000000"/>
          <w:sz w:val="24"/>
          <w:lang w:eastAsia="zh-Hans"/>
        </w:rPr>
        <w:t>位于</w:t>
      </w:r>
      <w:r>
        <w:rPr>
          <w:rFonts w:ascii="宋体" w:hAnsi="宋体" w:cs="宋体" w:hint="eastAsia"/>
          <w:sz w:val="24"/>
          <w:u w:val="single"/>
        </w:rPr>
        <w:t>横岗水质净化厂（一期）</w:t>
      </w:r>
      <w:r>
        <w:rPr>
          <w:rFonts w:ascii="宋体" w:hAnsi="宋体" w:cs="宋体" w:hint="eastAsia"/>
          <w:color w:val="000000"/>
          <w:sz w:val="24"/>
          <w:lang w:eastAsia="zh-Hans"/>
        </w:rPr>
        <w:t>地点的调试达到处理效果。</w:t>
      </w:r>
    </w:p>
    <w:p w14:paraId="15048D07"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hint="eastAsia"/>
          <w:color w:val="000000"/>
          <w:sz w:val="24"/>
          <w:lang w:eastAsia="zh-Hans"/>
        </w:rPr>
        <w:t>6</w:t>
      </w:r>
      <w:r>
        <w:rPr>
          <w:rFonts w:ascii="宋体" w:hAnsi="宋体" w:cs="宋体" w:hint="eastAsia"/>
          <w:color w:val="000000"/>
          <w:sz w:val="24"/>
          <w:lang w:eastAsia="zh-Hans"/>
        </w:rPr>
        <w:t>）</w:t>
      </w:r>
      <w:r>
        <w:rPr>
          <w:rFonts w:ascii="宋体" w:hAnsi="宋体" w:cs="宋体" w:hint="eastAsia"/>
          <w:color w:val="000000"/>
          <w:sz w:val="24"/>
          <w:lang w:eastAsia="zh-Hans"/>
        </w:rPr>
        <w:t>需要计量校准的设备待校准结果</w:t>
      </w:r>
      <w:r>
        <w:rPr>
          <w:rFonts w:ascii="宋体" w:hAnsi="宋体" w:cs="宋体" w:hint="eastAsia"/>
          <w:color w:val="000000"/>
          <w:sz w:val="24"/>
        </w:rPr>
        <w:t>经买方</w:t>
      </w:r>
      <w:r>
        <w:rPr>
          <w:rFonts w:ascii="宋体" w:hAnsi="宋体" w:cs="宋体" w:hint="eastAsia"/>
          <w:color w:val="000000"/>
          <w:sz w:val="24"/>
          <w:lang w:eastAsia="zh-Hans"/>
        </w:rPr>
        <w:t>确认符合要求</w:t>
      </w:r>
      <w:r>
        <w:rPr>
          <w:rFonts w:ascii="宋体" w:hAnsi="宋体" w:cs="宋体" w:hint="eastAsia"/>
          <w:color w:val="000000"/>
          <w:sz w:val="24"/>
        </w:rPr>
        <w:t>。</w:t>
      </w:r>
    </w:p>
    <w:p w14:paraId="6AA2F02D" w14:textId="77777777" w:rsidR="00A865A8" w:rsidRDefault="00116F56">
      <w:pPr>
        <w:spacing w:after="78" w:line="360" w:lineRule="auto"/>
        <w:ind w:firstLineChars="200" w:firstLine="480"/>
      </w:pPr>
      <w:r>
        <w:rPr>
          <w:rFonts w:ascii="宋体" w:hAnsi="宋体" w:cs="宋体" w:hint="eastAsia"/>
          <w:color w:val="000000"/>
          <w:sz w:val="24"/>
          <w:lang w:eastAsia="zh-Hans"/>
        </w:rPr>
        <w:t>（</w:t>
      </w:r>
      <w:r>
        <w:rPr>
          <w:rFonts w:ascii="宋体" w:hAnsi="宋体" w:cs="宋体" w:hint="eastAsia"/>
          <w:color w:val="000000"/>
          <w:sz w:val="24"/>
        </w:rPr>
        <w:t>7</w:t>
      </w:r>
      <w:r>
        <w:rPr>
          <w:rFonts w:ascii="宋体" w:hAnsi="宋体" w:cs="宋体" w:hint="eastAsia"/>
          <w:color w:val="000000"/>
          <w:sz w:val="24"/>
          <w:lang w:eastAsia="zh-Hans"/>
        </w:rPr>
        <w:t>）</w:t>
      </w:r>
      <w:r>
        <w:rPr>
          <w:rFonts w:ascii="宋体" w:hAnsi="宋体" w:cs="宋体" w:hint="eastAsia"/>
          <w:color w:val="000000"/>
          <w:sz w:val="24"/>
          <w:u w:val="single"/>
        </w:rPr>
        <w:t xml:space="preserve">    /                          </w:t>
      </w:r>
      <w:r>
        <w:rPr>
          <w:rFonts w:ascii="宋体" w:hAnsi="宋体" w:cs="宋体" w:hint="eastAsia"/>
          <w:color w:val="000000"/>
          <w:sz w:val="24"/>
        </w:rPr>
        <w:t>。</w:t>
      </w:r>
    </w:p>
    <w:p w14:paraId="07E4D5C1"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36" w:name="_Toc201997931"/>
      <w:bookmarkStart w:id="37" w:name="_Toc199215935"/>
      <w:bookmarkStart w:id="38" w:name="_Toc201719107"/>
      <w:bookmarkStart w:id="39" w:name="_Toc199213732"/>
      <w:bookmarkStart w:id="40" w:name="_Toc201743103"/>
      <w:bookmarkStart w:id="41" w:name="_Toc199215767"/>
      <w:bookmarkStart w:id="42" w:name="_Toc201401647"/>
      <w:bookmarkStart w:id="43" w:name="_Toc201742848"/>
      <w:r>
        <w:rPr>
          <w:rFonts w:ascii="宋体" w:hAnsi="宋体" w:cs="宋体"/>
          <w:color w:val="000000"/>
          <w:szCs w:val="24"/>
        </w:rPr>
        <w:t>七</w:t>
      </w:r>
      <w:r>
        <w:rPr>
          <w:rFonts w:ascii="宋体" w:hAnsi="宋体" w:cs="宋体" w:hint="eastAsia"/>
          <w:color w:val="000000"/>
          <w:szCs w:val="24"/>
          <w:lang w:eastAsia="zh-Hans"/>
        </w:rPr>
        <w:t>、</w:t>
      </w:r>
      <w:r>
        <w:rPr>
          <w:rFonts w:ascii="宋体" w:hAnsi="宋体" w:cs="宋体" w:hint="eastAsia"/>
          <w:color w:val="000000"/>
          <w:szCs w:val="24"/>
        </w:rPr>
        <w:t>责任和义务</w:t>
      </w:r>
    </w:p>
    <w:p w14:paraId="70E8F3B3" w14:textId="77777777" w:rsidR="00A865A8" w:rsidRDefault="00116F56">
      <w:pPr>
        <w:pStyle w:val="13"/>
        <w:numPr>
          <w:ilvl w:val="0"/>
          <w:numId w:val="3"/>
        </w:numPr>
        <w:spacing w:after="78" w:line="360" w:lineRule="auto"/>
        <w:ind w:left="0" w:firstLine="480"/>
        <w:rPr>
          <w:rFonts w:ascii="宋体" w:hAnsi="宋体" w:cs="宋体" w:hint="eastAsia"/>
          <w:color w:val="000000"/>
          <w:sz w:val="24"/>
        </w:rPr>
      </w:pPr>
      <w:r>
        <w:rPr>
          <w:rFonts w:ascii="宋体" w:hAnsi="宋体" w:cs="宋体" w:hint="eastAsia"/>
          <w:color w:val="000000"/>
          <w:sz w:val="24"/>
        </w:rPr>
        <w:t>卖方有责任按本合同的要求，按时、保质、保量地提供合同</w:t>
      </w:r>
      <w:r>
        <w:rPr>
          <w:rFonts w:ascii="宋体" w:hAnsi="宋体" w:cs="宋体" w:hint="eastAsia"/>
          <w:color w:val="000000"/>
          <w:sz w:val="24"/>
        </w:rPr>
        <w:t>设备</w:t>
      </w:r>
      <w:r>
        <w:rPr>
          <w:rFonts w:ascii="宋体" w:hAnsi="宋体" w:cs="宋体" w:hint="eastAsia"/>
          <w:color w:val="000000"/>
          <w:sz w:val="24"/>
        </w:rPr>
        <w:t>和技术资料。</w:t>
      </w:r>
    </w:p>
    <w:p w14:paraId="33DA08C6" w14:textId="77777777" w:rsidR="00A865A8" w:rsidRDefault="00116F56">
      <w:pPr>
        <w:pStyle w:val="13"/>
        <w:numPr>
          <w:ilvl w:val="0"/>
          <w:numId w:val="3"/>
        </w:numPr>
        <w:spacing w:after="78" w:line="360" w:lineRule="auto"/>
        <w:ind w:left="0" w:firstLine="480"/>
        <w:rPr>
          <w:rFonts w:ascii="宋体" w:hAnsi="宋体" w:cs="宋体" w:hint="eastAsia"/>
          <w:color w:val="000000"/>
          <w:sz w:val="24"/>
        </w:rPr>
      </w:pPr>
      <w:r>
        <w:rPr>
          <w:rFonts w:ascii="宋体" w:hAnsi="宋体" w:cs="宋体" w:hint="eastAsia"/>
          <w:color w:val="000000"/>
          <w:sz w:val="24"/>
        </w:rPr>
        <w:t>卖方供货</w:t>
      </w:r>
      <w:r>
        <w:rPr>
          <w:rFonts w:ascii="宋体" w:hAnsi="宋体" w:cs="宋体" w:hint="eastAsia"/>
          <w:color w:val="000000"/>
          <w:sz w:val="24"/>
        </w:rPr>
        <w:t>设备</w:t>
      </w:r>
      <w:r>
        <w:rPr>
          <w:rFonts w:ascii="宋体" w:hAnsi="宋体" w:cs="宋体" w:hint="eastAsia"/>
          <w:color w:val="000000"/>
          <w:sz w:val="24"/>
        </w:rPr>
        <w:t>应保证满足买方</w:t>
      </w:r>
      <w:r>
        <w:rPr>
          <w:rFonts w:ascii="宋体" w:hAnsi="宋体" w:cs="宋体" w:hint="eastAsia"/>
          <w:color w:val="000000"/>
          <w:sz w:val="24"/>
          <w:lang w:eastAsia="zh-Hans"/>
        </w:rPr>
        <w:t>对</w:t>
      </w:r>
      <w:r>
        <w:rPr>
          <w:rFonts w:ascii="宋体" w:hAnsi="宋体" w:cs="宋体" w:hint="eastAsia"/>
          <w:color w:val="000000"/>
          <w:sz w:val="24"/>
        </w:rPr>
        <w:t>技术（质量）、数量要求，对有缺陷的零件、部件和</w:t>
      </w:r>
      <w:r>
        <w:rPr>
          <w:rFonts w:ascii="宋体" w:hAnsi="宋体" w:cs="宋体" w:hint="eastAsia"/>
          <w:color w:val="000000"/>
          <w:sz w:val="24"/>
        </w:rPr>
        <w:t>设备</w:t>
      </w:r>
      <w:r>
        <w:rPr>
          <w:rFonts w:ascii="宋体" w:hAnsi="宋体" w:cs="宋体" w:hint="eastAsia"/>
          <w:color w:val="000000"/>
          <w:sz w:val="24"/>
        </w:rPr>
        <w:t>，卖方同意免费更换，以达到合同规定的规格、质量和性能。</w:t>
      </w:r>
    </w:p>
    <w:p w14:paraId="4E8F5963" w14:textId="77777777" w:rsidR="00A865A8" w:rsidRDefault="00116F56">
      <w:pPr>
        <w:pStyle w:val="13"/>
        <w:numPr>
          <w:ilvl w:val="0"/>
          <w:numId w:val="3"/>
        </w:numPr>
        <w:spacing w:after="78" w:line="360" w:lineRule="auto"/>
        <w:ind w:left="0" w:firstLine="480"/>
        <w:rPr>
          <w:rFonts w:ascii="宋体" w:hAnsi="宋体" w:cs="宋体" w:hint="eastAsia"/>
          <w:color w:val="000000"/>
          <w:sz w:val="24"/>
        </w:rPr>
      </w:pPr>
      <w:r>
        <w:rPr>
          <w:rFonts w:ascii="宋体" w:hAnsi="宋体" w:cs="宋体" w:hint="eastAsia"/>
          <w:color w:val="000000"/>
          <w:sz w:val="24"/>
        </w:rPr>
        <w:t>如卖方需二次设计，</w:t>
      </w:r>
      <w:r>
        <w:rPr>
          <w:rFonts w:ascii="宋体" w:hAnsi="宋体" w:cs="宋体" w:hint="eastAsia"/>
          <w:color w:val="000000"/>
          <w:sz w:val="24"/>
          <w:lang w:eastAsia="zh-Hans"/>
        </w:rPr>
        <w:t>二次设计</w:t>
      </w:r>
      <w:r>
        <w:rPr>
          <w:rFonts w:ascii="宋体" w:hAnsi="宋体" w:cs="宋体" w:hint="eastAsia"/>
          <w:color w:val="000000"/>
          <w:sz w:val="24"/>
        </w:rPr>
        <w:t>图纸</w:t>
      </w:r>
      <w:r>
        <w:rPr>
          <w:rFonts w:ascii="宋体" w:hAnsi="宋体" w:cs="宋体" w:hint="eastAsia"/>
          <w:color w:val="000000"/>
          <w:sz w:val="24"/>
          <w:lang w:eastAsia="zh-Hans"/>
        </w:rPr>
        <w:t>应</w:t>
      </w:r>
      <w:r>
        <w:rPr>
          <w:rFonts w:ascii="宋体" w:hAnsi="宋体" w:cs="宋体" w:hint="eastAsia"/>
          <w:color w:val="000000"/>
          <w:sz w:val="24"/>
        </w:rPr>
        <w:t>按买方要求时间节点提交，交货时间不予顺延。</w:t>
      </w:r>
    </w:p>
    <w:p w14:paraId="6C65136A" w14:textId="77777777" w:rsidR="00A865A8" w:rsidRDefault="00116F56">
      <w:pPr>
        <w:pStyle w:val="13"/>
        <w:numPr>
          <w:ilvl w:val="0"/>
          <w:numId w:val="3"/>
        </w:numPr>
        <w:spacing w:after="78" w:line="360" w:lineRule="auto"/>
        <w:ind w:left="0" w:firstLineChars="0" w:firstLine="480"/>
        <w:rPr>
          <w:rFonts w:ascii="宋体" w:hAnsi="宋体" w:cs="宋体" w:hint="eastAsia"/>
          <w:color w:val="000000"/>
          <w:sz w:val="24"/>
          <w:lang w:eastAsia="zh-Hans"/>
        </w:rPr>
      </w:pPr>
      <w:r>
        <w:rPr>
          <w:rFonts w:ascii="宋体" w:hAnsi="宋体" w:cs="宋体" w:hint="eastAsia"/>
          <w:color w:val="000000"/>
          <w:sz w:val="24"/>
        </w:rPr>
        <w:t>卖方有责任将合同</w:t>
      </w:r>
      <w:r>
        <w:rPr>
          <w:rFonts w:ascii="宋体" w:hAnsi="宋体" w:cs="宋体" w:hint="eastAsia"/>
          <w:color w:val="000000"/>
          <w:sz w:val="24"/>
        </w:rPr>
        <w:t>设备</w:t>
      </w:r>
      <w:r>
        <w:rPr>
          <w:rFonts w:ascii="宋体" w:hAnsi="宋体" w:cs="宋体" w:hint="eastAsia"/>
          <w:color w:val="000000"/>
          <w:sz w:val="24"/>
        </w:rPr>
        <w:t>在合同约定地点交验。</w:t>
      </w:r>
    </w:p>
    <w:p w14:paraId="7CA6AB49" w14:textId="77777777" w:rsidR="00A865A8" w:rsidRDefault="00116F56">
      <w:pPr>
        <w:pStyle w:val="13"/>
        <w:numPr>
          <w:ilvl w:val="0"/>
          <w:numId w:val="3"/>
        </w:numPr>
        <w:spacing w:after="78" w:line="360" w:lineRule="auto"/>
        <w:ind w:left="0" w:firstLineChars="0" w:firstLine="480"/>
        <w:rPr>
          <w:rFonts w:ascii="宋体" w:hAnsi="宋体" w:cs="宋体" w:hint="eastAsia"/>
          <w:color w:val="000000"/>
          <w:sz w:val="24"/>
          <w:lang w:eastAsia="zh-Hans"/>
        </w:rPr>
      </w:pPr>
      <w:r>
        <w:rPr>
          <w:rFonts w:ascii="宋体" w:hAnsi="宋体" w:cs="宋体" w:hint="eastAsia"/>
          <w:color w:val="000000"/>
          <w:sz w:val="24"/>
          <w:lang w:eastAsia="zh-Hans"/>
        </w:rPr>
        <w:t>双方确认：关于买方是否需向卖方提供设计图纸，按照下列第</w:t>
      </w:r>
      <w:r>
        <w:rPr>
          <w:rFonts w:ascii="宋体" w:hAnsi="宋体" w:cs="宋体"/>
          <w:color w:val="000000"/>
          <w:sz w:val="24"/>
          <w:u w:val="single"/>
          <w:lang w:eastAsia="zh-Hans"/>
        </w:rPr>
        <w:t xml:space="preserve">  </w:t>
      </w:r>
      <w:r>
        <w:rPr>
          <w:rFonts w:ascii="宋体" w:hAnsi="宋体" w:cs="宋体" w:hint="eastAsia"/>
          <w:color w:val="000000"/>
          <w:sz w:val="24"/>
          <w:lang w:eastAsia="zh-Hans"/>
        </w:rPr>
        <w:t>种方式进行：</w:t>
      </w:r>
    </w:p>
    <w:p w14:paraId="2106115F" w14:textId="77777777" w:rsidR="00A865A8" w:rsidRDefault="00116F56">
      <w:pPr>
        <w:pStyle w:val="13"/>
        <w:spacing w:after="78" w:line="360" w:lineRule="auto"/>
        <w:ind w:left="480" w:firstLineChars="0" w:firstLine="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w:t>
      </w:r>
      <w:r>
        <w:rPr>
          <w:rFonts w:ascii="宋体" w:hAnsi="宋体" w:cs="宋体" w:hint="eastAsia"/>
          <w:color w:val="000000"/>
          <w:sz w:val="24"/>
          <w:lang w:eastAsia="zh-Hans"/>
        </w:rPr>
        <w:t>买方应于合同生效后【</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】日，将设计图纸提供给卖方。</w:t>
      </w:r>
    </w:p>
    <w:p w14:paraId="00D53B1D" w14:textId="77777777" w:rsidR="00A865A8" w:rsidRDefault="00116F56">
      <w:pPr>
        <w:pStyle w:val="13"/>
        <w:spacing w:after="78" w:line="360" w:lineRule="auto"/>
        <w:ind w:left="480" w:firstLineChars="0" w:firstLine="0"/>
        <w:rPr>
          <w:rFonts w:ascii="宋体" w:hAnsi="宋体" w:cs="宋体" w:hint="eastAsia"/>
          <w:color w:val="000000"/>
          <w:sz w:val="24"/>
          <w:lang w:eastAsia="zh-Hans"/>
        </w:rPr>
      </w:pPr>
      <w:r>
        <w:rPr>
          <w:rFonts w:ascii="宋体" w:hAnsi="宋体" w:cs="宋体" w:hint="eastAsia"/>
          <w:color w:val="000000"/>
          <w:sz w:val="24"/>
          <w:lang w:eastAsia="zh-Hans"/>
        </w:rPr>
        <w:lastRenderedPageBreak/>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cs="宋体" w:hint="eastAsia"/>
          <w:color w:val="000000"/>
          <w:sz w:val="24"/>
          <w:lang w:eastAsia="zh-Hans"/>
        </w:rPr>
        <w:t>买方不制作设计图纸，无需向卖方提供。</w:t>
      </w:r>
    </w:p>
    <w:p w14:paraId="0F497399" w14:textId="77777777" w:rsidR="00A865A8" w:rsidRDefault="00116F56">
      <w:pPr>
        <w:pStyle w:val="13"/>
        <w:spacing w:after="78" w:line="360" w:lineRule="auto"/>
        <w:ind w:left="480" w:firstLineChars="0" w:firstLine="0"/>
        <w:rPr>
          <w:rFonts w:ascii="宋体" w:hAnsi="宋体" w:cs="宋体" w:hint="eastAsia"/>
          <w:color w:val="000000"/>
          <w:sz w:val="24"/>
          <w:u w:val="single"/>
        </w:rPr>
      </w:pPr>
      <w:r>
        <w:rPr>
          <w:rFonts w:ascii="宋体" w:hAnsi="宋体" w:cs="宋体" w:hint="eastAsia"/>
          <w:color w:val="000000"/>
          <w:sz w:val="24"/>
        </w:rPr>
        <w:t>6.</w:t>
      </w:r>
      <w:r>
        <w:rPr>
          <w:rFonts w:ascii="宋体" w:hAnsi="宋体" w:cs="宋体" w:hint="eastAsia"/>
          <w:color w:val="000000"/>
          <w:sz w:val="24"/>
        </w:rPr>
        <w:t>其他卖方责任与义务：</w:t>
      </w:r>
      <w:r>
        <w:rPr>
          <w:rFonts w:ascii="宋体" w:hAnsi="宋体" w:cs="宋体" w:hint="eastAsia"/>
          <w:color w:val="000000"/>
          <w:sz w:val="24"/>
          <w:u w:val="single"/>
        </w:rPr>
        <w:t xml:space="preserve">       /                       </w:t>
      </w:r>
      <w:r>
        <w:rPr>
          <w:rFonts w:ascii="宋体" w:hAnsi="宋体" w:cs="宋体" w:hint="eastAsia"/>
          <w:color w:val="000000"/>
          <w:sz w:val="24"/>
        </w:rPr>
        <w:t xml:space="preserve">                                 </w:t>
      </w:r>
    </w:p>
    <w:p w14:paraId="0FE46092"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4759718E"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lang w:eastAsia="zh-Hans"/>
        </w:rPr>
        <w:t>卖</w:t>
      </w:r>
      <w:r>
        <w:rPr>
          <w:rFonts w:ascii="宋体" w:hAnsi="宋体" w:cs="宋体" w:hint="eastAsia"/>
          <w:color w:val="000000"/>
          <w:sz w:val="24"/>
        </w:rPr>
        <w:t>方如有下列行为之一视为违约，</w:t>
      </w:r>
      <w:r>
        <w:rPr>
          <w:rFonts w:ascii="宋体" w:hAnsi="宋体" w:cs="宋体" w:hint="eastAsia"/>
          <w:color w:val="000000"/>
          <w:sz w:val="24"/>
          <w:lang w:eastAsia="zh-Hans"/>
        </w:rPr>
        <w:t>买</w:t>
      </w:r>
      <w:r>
        <w:rPr>
          <w:rFonts w:ascii="宋体" w:hAnsi="宋体" w:cs="宋体" w:hint="eastAsia"/>
          <w:color w:val="000000"/>
          <w:sz w:val="24"/>
        </w:rPr>
        <w:t>方有权</w:t>
      </w:r>
      <w:r>
        <w:rPr>
          <w:rFonts w:ascii="宋体" w:hAnsi="宋体" w:cs="宋体" w:hint="eastAsia"/>
          <w:color w:val="000000"/>
          <w:sz w:val="24"/>
          <w:lang w:eastAsia="zh-Hans"/>
        </w:rPr>
        <w:t>解除</w:t>
      </w:r>
      <w:r>
        <w:rPr>
          <w:rFonts w:ascii="宋体" w:hAnsi="宋体" w:cs="宋体" w:hint="eastAsia"/>
          <w:color w:val="000000"/>
          <w:sz w:val="24"/>
        </w:rPr>
        <w:t>合同，</w:t>
      </w:r>
      <w:r>
        <w:rPr>
          <w:rFonts w:ascii="宋体" w:hAnsi="宋体" w:cs="宋体" w:hint="eastAsia"/>
          <w:color w:val="000000"/>
          <w:sz w:val="24"/>
          <w:lang w:eastAsia="zh-Hans"/>
        </w:rPr>
        <w:t>卖</w:t>
      </w:r>
      <w:r>
        <w:rPr>
          <w:rFonts w:ascii="宋体" w:hAnsi="宋体" w:cs="宋体" w:hint="eastAsia"/>
          <w:color w:val="000000"/>
          <w:sz w:val="24"/>
        </w:rPr>
        <w:t>方赔偿</w:t>
      </w:r>
      <w:r>
        <w:rPr>
          <w:rFonts w:ascii="宋体" w:hAnsi="宋体" w:cs="宋体" w:hint="eastAsia"/>
          <w:color w:val="000000"/>
          <w:sz w:val="24"/>
          <w:lang w:eastAsia="zh-Hans"/>
        </w:rPr>
        <w:t>买</w:t>
      </w:r>
      <w:r>
        <w:rPr>
          <w:rFonts w:ascii="宋体" w:hAnsi="宋体" w:cs="宋体" w:hint="eastAsia"/>
          <w:color w:val="000000"/>
          <w:sz w:val="24"/>
        </w:rPr>
        <w:t>方的一切损失。</w:t>
      </w:r>
    </w:p>
    <w:p w14:paraId="4D6632BC"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w:t>
      </w:r>
      <w:r>
        <w:rPr>
          <w:rFonts w:ascii="宋体" w:hAnsi="宋体" w:cs="宋体" w:hint="eastAsia"/>
          <w:color w:val="000000"/>
          <w:sz w:val="24"/>
        </w:rPr>
        <w:t>所提供的</w:t>
      </w:r>
      <w:r>
        <w:rPr>
          <w:rFonts w:ascii="宋体" w:hAnsi="宋体" w:cs="宋体" w:hint="eastAsia"/>
          <w:color w:val="000000"/>
          <w:sz w:val="24"/>
        </w:rPr>
        <w:t>设备</w:t>
      </w:r>
      <w:r>
        <w:rPr>
          <w:rFonts w:ascii="宋体" w:hAnsi="宋体" w:cs="宋体" w:hint="eastAsia"/>
          <w:color w:val="000000"/>
          <w:sz w:val="24"/>
        </w:rPr>
        <w:t>、配件与合同文件的承诺不相符；</w:t>
      </w:r>
    </w:p>
    <w:p w14:paraId="64B525DE"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cs="宋体" w:hint="eastAsia"/>
          <w:color w:val="000000"/>
          <w:sz w:val="24"/>
          <w:lang w:eastAsia="zh-Hans"/>
        </w:rPr>
        <w:t>卖</w:t>
      </w:r>
      <w:r>
        <w:rPr>
          <w:rFonts w:ascii="宋体" w:hAnsi="宋体" w:cs="宋体" w:hint="eastAsia"/>
          <w:color w:val="000000"/>
          <w:sz w:val="24"/>
        </w:rPr>
        <w:t>方</w:t>
      </w:r>
      <w:r>
        <w:rPr>
          <w:rFonts w:ascii="宋体" w:hAnsi="宋体" w:cs="宋体" w:hint="eastAsia"/>
          <w:color w:val="000000"/>
          <w:sz w:val="24"/>
          <w:lang w:eastAsia="zh-Hans"/>
        </w:rPr>
        <w:t>存在</w:t>
      </w:r>
      <w:r>
        <w:rPr>
          <w:rFonts w:ascii="宋体" w:hAnsi="宋体" w:cs="宋体" w:hint="eastAsia"/>
          <w:color w:val="000000"/>
          <w:sz w:val="24"/>
        </w:rPr>
        <w:t>违反承诺的品牌、生产厂家、报价、质量和合同文件规定的质量与性能、售后服务的内容行为；</w:t>
      </w:r>
    </w:p>
    <w:p w14:paraId="147AB21B"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3</w:t>
      </w:r>
      <w:r>
        <w:rPr>
          <w:rFonts w:ascii="宋体" w:hAnsi="宋体" w:cs="宋体" w:hint="eastAsia"/>
          <w:color w:val="000000"/>
          <w:sz w:val="24"/>
          <w:lang w:eastAsia="zh-Hans"/>
        </w:rPr>
        <w:t>）</w:t>
      </w:r>
      <w:r>
        <w:rPr>
          <w:rFonts w:ascii="宋体" w:hAnsi="宋体" w:cs="宋体" w:hint="eastAsia"/>
          <w:color w:val="000000"/>
          <w:sz w:val="24"/>
          <w:lang w:eastAsia="zh-Hans"/>
        </w:rPr>
        <w:t>卖</w:t>
      </w:r>
      <w:r>
        <w:rPr>
          <w:rFonts w:ascii="宋体" w:hAnsi="宋体" w:cs="宋体" w:hint="eastAsia"/>
          <w:color w:val="000000"/>
          <w:sz w:val="24"/>
        </w:rPr>
        <w:t>方违反双方签署合同书的其他主要条款</w:t>
      </w:r>
      <w:r>
        <w:rPr>
          <w:rFonts w:ascii="宋体" w:hAnsi="宋体" w:cs="宋体" w:hint="eastAsia"/>
          <w:color w:val="000000"/>
          <w:sz w:val="24"/>
          <w:lang w:eastAsia="zh-Hans"/>
        </w:rPr>
        <w:t>。</w:t>
      </w:r>
    </w:p>
    <w:p w14:paraId="420F8455" w14:textId="77777777" w:rsidR="00A865A8" w:rsidRDefault="00116F56">
      <w:pPr>
        <w:pStyle w:val="13"/>
        <w:adjustRightInd w:val="0"/>
        <w:snapToGrid w:val="0"/>
        <w:spacing w:after="78" w:line="360" w:lineRule="auto"/>
        <w:ind w:firstLine="480"/>
        <w:rPr>
          <w:rFonts w:ascii="宋体" w:hAnsi="宋体" w:cs="宋体" w:hint="eastAsia"/>
          <w:color w:val="000000"/>
          <w:sz w:val="24"/>
          <w:lang w:eastAsia="zh-Hans"/>
        </w:rPr>
      </w:pP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lang w:eastAsia="zh-Hans"/>
        </w:rPr>
        <w:t>卖</w:t>
      </w:r>
      <w:r>
        <w:rPr>
          <w:rFonts w:ascii="宋体" w:hAnsi="宋体" w:cs="宋体" w:hint="eastAsia"/>
          <w:color w:val="000000"/>
          <w:sz w:val="24"/>
        </w:rPr>
        <w:t>方在</w:t>
      </w:r>
      <w:r>
        <w:rPr>
          <w:rFonts w:ascii="宋体" w:hAnsi="宋体" w:cs="宋体" w:hint="eastAsia"/>
          <w:color w:val="000000"/>
          <w:sz w:val="24"/>
        </w:rPr>
        <w:t>设备</w:t>
      </w:r>
      <w:r>
        <w:rPr>
          <w:rFonts w:ascii="宋体" w:hAnsi="宋体" w:cs="宋体" w:hint="eastAsia"/>
          <w:color w:val="000000"/>
          <w:sz w:val="24"/>
        </w:rPr>
        <w:t>运输、装卸等各种环节中产生的一切意外事故，包括不可抗力因素造成的事故，造成</w:t>
      </w:r>
      <w:r>
        <w:rPr>
          <w:rFonts w:ascii="宋体" w:hAnsi="宋体" w:cs="宋体" w:hint="eastAsia"/>
          <w:color w:val="000000"/>
          <w:sz w:val="24"/>
        </w:rPr>
        <w:t>设备</w:t>
      </w:r>
      <w:r>
        <w:rPr>
          <w:rFonts w:ascii="宋体" w:hAnsi="宋体" w:cs="宋体" w:hint="eastAsia"/>
          <w:color w:val="000000"/>
          <w:sz w:val="24"/>
        </w:rPr>
        <w:t>或配件的损坏概由</w:t>
      </w:r>
      <w:r>
        <w:rPr>
          <w:rFonts w:ascii="宋体" w:hAnsi="宋体" w:cs="宋体" w:hint="eastAsia"/>
          <w:color w:val="000000"/>
          <w:sz w:val="24"/>
          <w:lang w:eastAsia="zh-Hans"/>
        </w:rPr>
        <w:t>卖</w:t>
      </w:r>
      <w:r>
        <w:rPr>
          <w:rFonts w:ascii="宋体" w:hAnsi="宋体" w:cs="宋体" w:hint="eastAsia"/>
          <w:color w:val="000000"/>
          <w:sz w:val="24"/>
        </w:rPr>
        <w:t>方负责。</w:t>
      </w:r>
    </w:p>
    <w:p w14:paraId="68549881" w14:textId="77777777" w:rsidR="00A865A8" w:rsidRDefault="00116F56">
      <w:pPr>
        <w:pStyle w:val="13"/>
        <w:adjustRightInd w:val="0"/>
        <w:snapToGrid w:val="0"/>
        <w:spacing w:after="78" w:line="360" w:lineRule="auto"/>
        <w:ind w:firstLine="480"/>
        <w:rPr>
          <w:rFonts w:ascii="宋体" w:hAnsi="宋体" w:cs="宋体" w:hint="eastAsia"/>
          <w:color w:val="000000"/>
          <w:sz w:val="24"/>
          <w:lang w:eastAsia="zh-Hans"/>
        </w:rPr>
      </w:pP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供货期延误</w:t>
      </w:r>
      <w:r>
        <w:rPr>
          <w:rFonts w:ascii="宋体" w:hAnsi="宋体" w:cs="宋体" w:hint="eastAsia"/>
          <w:color w:val="000000"/>
          <w:sz w:val="24"/>
          <w:lang w:eastAsia="zh-Hans"/>
        </w:rPr>
        <w:t>的，卖方按照下列方式承担违约金：</w:t>
      </w:r>
    </w:p>
    <w:p w14:paraId="106B6EB9" w14:textId="77777777" w:rsidR="00A865A8" w:rsidRDefault="00116F56">
      <w:pPr>
        <w:pStyle w:val="13"/>
        <w:adjustRightInd w:val="0"/>
        <w:snapToGrid w:val="0"/>
        <w:spacing w:after="78" w:line="360" w:lineRule="auto"/>
        <w:ind w:firstLine="48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）供货期延误【</w:t>
      </w:r>
      <w:r>
        <w:rPr>
          <w:rFonts w:ascii="宋体" w:hAnsi="宋体" w:cs="宋体" w:hint="eastAsia"/>
          <w:color w:val="000000"/>
          <w:sz w:val="24"/>
        </w:rPr>
        <w:t>10</w:t>
      </w:r>
      <w:r>
        <w:rPr>
          <w:rFonts w:ascii="宋体" w:hAnsi="宋体" w:cs="宋体" w:hint="eastAsia"/>
          <w:color w:val="000000"/>
          <w:sz w:val="24"/>
          <w:lang w:eastAsia="zh-Hans"/>
        </w:rPr>
        <w:t>】</w:t>
      </w:r>
      <w:r>
        <w:rPr>
          <w:rFonts w:ascii="宋体" w:hAnsi="宋体" w:cs="宋体" w:hint="eastAsia"/>
          <w:color w:val="000000"/>
          <w:sz w:val="24"/>
        </w:rPr>
        <w:t>日以内的，卖方向买方支付人民币</w:t>
      </w:r>
      <w:r>
        <w:rPr>
          <w:rFonts w:ascii="宋体" w:hAnsi="宋体" w:cs="宋体" w:hint="eastAsia"/>
          <w:color w:val="000000"/>
          <w:sz w:val="24"/>
          <w:lang w:eastAsia="zh-Hans"/>
        </w:rPr>
        <w:t>【</w:t>
      </w:r>
      <w:r>
        <w:rPr>
          <w:rFonts w:ascii="宋体" w:hAnsi="宋体" w:cs="宋体" w:hint="eastAsia"/>
          <w:color w:val="000000"/>
          <w:sz w:val="24"/>
        </w:rPr>
        <w:t>500</w:t>
      </w:r>
      <w:r>
        <w:rPr>
          <w:rFonts w:ascii="宋体" w:hAnsi="宋体" w:cs="宋体" w:hint="eastAsia"/>
          <w:color w:val="000000"/>
          <w:sz w:val="24"/>
          <w:lang w:eastAsia="zh-Hans"/>
        </w:rPr>
        <w:t>】</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日的违约金</w:t>
      </w:r>
      <w:r>
        <w:rPr>
          <w:rFonts w:ascii="宋体" w:hAnsi="宋体" w:cs="宋体" w:hint="eastAsia"/>
          <w:color w:val="000000"/>
          <w:sz w:val="24"/>
          <w:lang w:eastAsia="zh-Hans"/>
        </w:rPr>
        <w:t>。</w:t>
      </w:r>
    </w:p>
    <w:p w14:paraId="04836B3B"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cs="宋体" w:hint="eastAsia"/>
          <w:color w:val="000000"/>
          <w:sz w:val="24"/>
        </w:rPr>
        <w:t>供货期延误</w:t>
      </w:r>
      <w:r>
        <w:rPr>
          <w:rFonts w:ascii="宋体" w:hAnsi="宋体" w:cs="宋体" w:hint="eastAsia"/>
          <w:color w:val="000000"/>
          <w:sz w:val="24"/>
          <w:lang w:eastAsia="zh-Hans"/>
        </w:rPr>
        <w:t>【</w:t>
      </w:r>
      <w:r>
        <w:rPr>
          <w:rFonts w:ascii="宋体" w:hAnsi="宋体" w:cs="宋体" w:hint="eastAsia"/>
          <w:color w:val="000000"/>
          <w:sz w:val="24"/>
        </w:rPr>
        <w:t>10</w:t>
      </w:r>
      <w:r>
        <w:rPr>
          <w:rFonts w:ascii="宋体" w:hAnsi="宋体" w:cs="宋体" w:hint="eastAsia"/>
          <w:color w:val="000000"/>
          <w:sz w:val="24"/>
          <w:lang w:eastAsia="zh-Hans"/>
        </w:rPr>
        <w:t>】</w:t>
      </w:r>
      <w:r>
        <w:rPr>
          <w:rFonts w:ascii="宋体" w:hAnsi="宋体" w:cs="宋体" w:hint="eastAsia"/>
          <w:color w:val="000000"/>
          <w:sz w:val="24"/>
        </w:rPr>
        <w:t>至</w:t>
      </w:r>
      <w:r>
        <w:rPr>
          <w:rFonts w:ascii="宋体" w:hAnsi="宋体" w:cs="宋体" w:hint="eastAsia"/>
          <w:color w:val="000000"/>
          <w:sz w:val="24"/>
          <w:lang w:eastAsia="zh-Hans"/>
        </w:rPr>
        <w:t>【</w:t>
      </w:r>
      <w:r>
        <w:rPr>
          <w:rFonts w:ascii="宋体" w:hAnsi="宋体" w:cs="宋体" w:hint="eastAsia"/>
          <w:color w:val="000000"/>
          <w:sz w:val="24"/>
        </w:rPr>
        <w:t>30</w:t>
      </w:r>
      <w:r>
        <w:rPr>
          <w:rFonts w:ascii="宋体" w:hAnsi="宋体" w:cs="宋体" w:hint="eastAsia"/>
          <w:color w:val="000000"/>
          <w:sz w:val="24"/>
          <w:lang w:eastAsia="zh-Hans"/>
        </w:rPr>
        <w:t>】</w:t>
      </w:r>
      <w:r>
        <w:rPr>
          <w:rFonts w:ascii="宋体" w:hAnsi="宋体" w:cs="宋体" w:hint="eastAsia"/>
          <w:color w:val="000000"/>
          <w:sz w:val="24"/>
        </w:rPr>
        <w:t>日的（含</w:t>
      </w:r>
      <w:r>
        <w:rPr>
          <w:rFonts w:ascii="宋体" w:hAnsi="宋体" w:cs="宋体" w:hint="eastAsia"/>
          <w:color w:val="000000"/>
          <w:sz w:val="24"/>
          <w:lang w:eastAsia="zh-Hans"/>
        </w:rPr>
        <w:t>本数</w:t>
      </w:r>
      <w:r>
        <w:rPr>
          <w:rFonts w:ascii="宋体" w:hAnsi="宋体" w:cs="宋体" w:hint="eastAsia"/>
          <w:color w:val="000000"/>
          <w:sz w:val="24"/>
        </w:rPr>
        <w:t>），</w:t>
      </w:r>
      <w:r>
        <w:rPr>
          <w:rFonts w:ascii="宋体" w:hAnsi="宋体" w:cs="宋体" w:hint="eastAsia"/>
          <w:color w:val="000000"/>
          <w:sz w:val="24"/>
          <w:lang w:eastAsia="zh-Hans"/>
        </w:rPr>
        <w:t>从延误开始之日起，</w:t>
      </w:r>
      <w:r>
        <w:rPr>
          <w:rFonts w:ascii="宋体" w:hAnsi="宋体" w:cs="宋体" w:hint="eastAsia"/>
          <w:color w:val="000000"/>
          <w:sz w:val="24"/>
        </w:rPr>
        <w:t>卖方向买方支付人民币</w:t>
      </w:r>
      <w:r>
        <w:rPr>
          <w:rFonts w:ascii="宋体" w:hAnsi="宋体" w:cs="宋体" w:hint="eastAsia"/>
          <w:color w:val="000000"/>
          <w:sz w:val="24"/>
          <w:lang w:eastAsia="zh-Hans"/>
        </w:rPr>
        <w:t>【</w:t>
      </w:r>
      <w:r>
        <w:rPr>
          <w:rFonts w:ascii="宋体" w:hAnsi="宋体" w:cs="宋体" w:hint="eastAsia"/>
          <w:color w:val="000000"/>
          <w:sz w:val="24"/>
        </w:rPr>
        <w:t>500</w:t>
      </w:r>
      <w:r>
        <w:rPr>
          <w:rFonts w:ascii="宋体" w:hAnsi="宋体" w:cs="宋体" w:hint="eastAsia"/>
          <w:color w:val="000000"/>
          <w:sz w:val="24"/>
          <w:lang w:eastAsia="zh-Hans"/>
        </w:rPr>
        <w:t>】</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日的违约金</w:t>
      </w:r>
      <w:r>
        <w:rPr>
          <w:rFonts w:ascii="宋体" w:hAnsi="宋体" w:cs="宋体" w:hint="eastAsia"/>
          <w:color w:val="000000"/>
          <w:sz w:val="24"/>
          <w:lang w:eastAsia="zh-Hans"/>
        </w:rPr>
        <w:t>。</w:t>
      </w:r>
    </w:p>
    <w:p w14:paraId="40B55681"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3</w:t>
      </w:r>
      <w:r>
        <w:rPr>
          <w:rFonts w:ascii="宋体" w:hAnsi="宋体" w:cs="宋体" w:hint="eastAsia"/>
          <w:color w:val="000000"/>
          <w:sz w:val="24"/>
          <w:lang w:eastAsia="zh-Hans"/>
        </w:rPr>
        <w:t>）</w:t>
      </w:r>
      <w:r>
        <w:rPr>
          <w:rFonts w:ascii="宋体" w:hAnsi="宋体" w:cs="宋体" w:hint="eastAsia"/>
          <w:color w:val="000000"/>
          <w:sz w:val="24"/>
        </w:rPr>
        <w:t>供货期延误</w:t>
      </w:r>
      <w:r>
        <w:rPr>
          <w:rFonts w:ascii="宋体" w:hAnsi="宋体" w:cs="宋体" w:hint="eastAsia"/>
          <w:color w:val="000000"/>
          <w:sz w:val="24"/>
          <w:lang w:eastAsia="zh-Hans"/>
        </w:rPr>
        <w:t>【</w:t>
      </w:r>
      <w:r>
        <w:rPr>
          <w:rFonts w:ascii="宋体" w:hAnsi="宋体" w:cs="宋体" w:hint="eastAsia"/>
          <w:color w:val="000000"/>
          <w:sz w:val="24"/>
        </w:rPr>
        <w:t>30</w:t>
      </w:r>
      <w:r>
        <w:rPr>
          <w:rFonts w:ascii="宋体" w:hAnsi="宋体" w:cs="宋体" w:hint="eastAsia"/>
          <w:color w:val="000000"/>
          <w:sz w:val="24"/>
          <w:lang w:eastAsia="zh-Hans"/>
        </w:rPr>
        <w:t>】</w:t>
      </w:r>
      <w:r>
        <w:rPr>
          <w:rFonts w:ascii="宋体" w:hAnsi="宋体" w:cs="宋体" w:hint="eastAsia"/>
          <w:color w:val="000000"/>
          <w:sz w:val="24"/>
        </w:rPr>
        <w:t>日以上的，买方有权</w:t>
      </w:r>
      <w:r>
        <w:rPr>
          <w:rFonts w:ascii="宋体" w:hAnsi="宋体" w:cs="宋体" w:hint="eastAsia"/>
          <w:color w:val="000000"/>
          <w:sz w:val="24"/>
          <w:lang w:eastAsia="zh-Hans"/>
        </w:rPr>
        <w:t>：</w:t>
      </w:r>
      <w:r>
        <w:rPr>
          <w:rFonts w:ascii="宋体" w:hAnsi="宋体" w:cs="宋体" w:hint="eastAsia"/>
          <w:color w:val="000000"/>
          <w:sz w:val="24"/>
          <w:lang w:eastAsia="zh-Hans"/>
        </w:rPr>
        <w:t>①</w:t>
      </w:r>
      <w:r>
        <w:rPr>
          <w:rFonts w:ascii="宋体" w:hAnsi="宋体" w:cs="宋体" w:hint="eastAsia"/>
          <w:color w:val="000000"/>
          <w:sz w:val="24"/>
        </w:rPr>
        <w:t>单方面解除合同，要求卖方</w:t>
      </w:r>
      <w:r>
        <w:rPr>
          <w:rFonts w:ascii="宋体" w:hAnsi="宋体" w:cs="宋体" w:hint="eastAsia"/>
          <w:color w:val="000000"/>
          <w:sz w:val="24"/>
        </w:rPr>
        <w:t>在</w:t>
      </w:r>
      <w:r>
        <w:rPr>
          <w:rFonts w:ascii="宋体" w:hAnsi="宋体" w:cs="宋体" w:hint="eastAsia"/>
          <w:color w:val="000000"/>
          <w:sz w:val="24"/>
          <w:lang w:eastAsia="zh-Hans"/>
        </w:rPr>
        <w:t>【</w:t>
      </w:r>
      <w:r>
        <w:rPr>
          <w:rFonts w:ascii="宋体" w:hAnsi="宋体" w:cs="宋体" w:hint="eastAsia"/>
          <w:color w:val="000000"/>
          <w:sz w:val="24"/>
        </w:rPr>
        <w:t>7</w:t>
      </w:r>
      <w:r>
        <w:rPr>
          <w:rFonts w:ascii="宋体" w:hAnsi="宋体" w:cs="宋体" w:hint="eastAsia"/>
          <w:color w:val="000000"/>
          <w:sz w:val="24"/>
          <w:lang w:eastAsia="zh-Hans"/>
        </w:rPr>
        <w:t>】</w:t>
      </w:r>
      <w:r>
        <w:rPr>
          <w:rFonts w:ascii="宋体" w:hAnsi="宋体" w:cs="宋体" w:hint="eastAsia"/>
          <w:color w:val="000000"/>
          <w:sz w:val="24"/>
        </w:rPr>
        <w:t>日内返还</w:t>
      </w:r>
      <w:r>
        <w:rPr>
          <w:rFonts w:ascii="宋体" w:hAnsi="宋体" w:cs="宋体" w:hint="eastAsia"/>
          <w:color w:val="000000"/>
          <w:sz w:val="24"/>
        </w:rPr>
        <w:t>货款，并按合同</w:t>
      </w:r>
      <w:r>
        <w:rPr>
          <w:rFonts w:ascii="宋体" w:hAnsi="宋体" w:cs="宋体" w:hint="eastAsia"/>
          <w:color w:val="000000"/>
          <w:sz w:val="24"/>
          <w:lang w:eastAsia="zh-Hans"/>
        </w:rPr>
        <w:t>总价</w:t>
      </w:r>
      <w:r>
        <w:rPr>
          <w:rFonts w:ascii="宋体" w:hAnsi="宋体" w:cs="宋体" w:hint="eastAsia"/>
          <w:color w:val="000000"/>
          <w:sz w:val="24"/>
        </w:rPr>
        <w:t>的</w:t>
      </w:r>
      <w:r>
        <w:rPr>
          <w:rFonts w:ascii="宋体" w:hAnsi="宋体" w:cs="宋体" w:hint="eastAsia"/>
          <w:color w:val="000000"/>
          <w:sz w:val="24"/>
          <w:lang w:eastAsia="zh-Hans"/>
        </w:rPr>
        <w:t>【</w:t>
      </w:r>
      <w:r>
        <w:rPr>
          <w:rFonts w:ascii="宋体" w:hAnsi="宋体" w:cs="宋体" w:hint="eastAsia"/>
          <w:color w:val="000000"/>
          <w:sz w:val="24"/>
        </w:rPr>
        <w:t>10</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向买方支付</w:t>
      </w:r>
      <w:r>
        <w:rPr>
          <w:rFonts w:ascii="宋体" w:hAnsi="宋体" w:cs="宋体" w:hint="eastAsia"/>
          <w:color w:val="000000"/>
          <w:sz w:val="24"/>
        </w:rPr>
        <w:t>违约金</w:t>
      </w:r>
      <w:r>
        <w:rPr>
          <w:rFonts w:ascii="宋体" w:hAnsi="宋体" w:cs="宋体" w:hint="eastAsia"/>
          <w:color w:val="000000"/>
          <w:sz w:val="24"/>
          <w:lang w:eastAsia="zh-Hans"/>
        </w:rPr>
        <w:t>；</w:t>
      </w:r>
      <w:r>
        <w:rPr>
          <w:rFonts w:ascii="宋体" w:hAnsi="宋体" w:cs="宋体" w:hint="eastAsia"/>
          <w:color w:val="000000"/>
          <w:sz w:val="24"/>
          <w:lang w:eastAsia="zh-Hans"/>
        </w:rPr>
        <w:t>②要求卖方继续履行合同，并从延误开始之日起，</w:t>
      </w:r>
      <w:r>
        <w:rPr>
          <w:rFonts w:ascii="宋体" w:hAnsi="宋体" w:cs="宋体" w:hint="eastAsia"/>
          <w:color w:val="000000"/>
          <w:sz w:val="24"/>
        </w:rPr>
        <w:t>向买方支付人民币</w:t>
      </w:r>
      <w:r>
        <w:rPr>
          <w:rFonts w:ascii="宋体" w:hAnsi="宋体" w:cs="宋体" w:hint="eastAsia"/>
          <w:color w:val="000000"/>
          <w:sz w:val="24"/>
          <w:lang w:eastAsia="zh-Hans"/>
        </w:rPr>
        <w:t>【</w:t>
      </w:r>
      <w:r>
        <w:rPr>
          <w:rFonts w:ascii="宋体" w:hAnsi="宋体" w:cs="宋体" w:hint="eastAsia"/>
          <w:color w:val="000000"/>
          <w:sz w:val="24"/>
        </w:rPr>
        <w:t>500</w:t>
      </w:r>
      <w:r>
        <w:rPr>
          <w:rFonts w:ascii="宋体" w:hAnsi="宋体" w:cs="宋体" w:hint="eastAsia"/>
          <w:color w:val="000000"/>
          <w:sz w:val="24"/>
          <w:lang w:eastAsia="zh-Hans"/>
        </w:rPr>
        <w:t>】</w:t>
      </w:r>
      <w:r>
        <w:rPr>
          <w:rFonts w:ascii="宋体" w:hAnsi="宋体" w:cs="宋体" w:hint="eastAsia"/>
          <w:color w:val="000000"/>
          <w:sz w:val="24"/>
        </w:rPr>
        <w:t>元</w:t>
      </w:r>
      <w:r>
        <w:rPr>
          <w:rFonts w:ascii="宋体" w:hAnsi="宋体" w:cs="宋体" w:hint="eastAsia"/>
          <w:color w:val="000000"/>
          <w:sz w:val="24"/>
        </w:rPr>
        <w:t>/</w:t>
      </w:r>
      <w:r>
        <w:rPr>
          <w:rFonts w:ascii="宋体" w:hAnsi="宋体" w:cs="宋体" w:hint="eastAsia"/>
          <w:color w:val="000000"/>
          <w:sz w:val="24"/>
        </w:rPr>
        <w:t>日的违约金。</w:t>
      </w:r>
    </w:p>
    <w:p w14:paraId="07C462D1"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rPr>
        <w:t>设备</w:t>
      </w:r>
      <w:r>
        <w:rPr>
          <w:rFonts w:ascii="宋体" w:hAnsi="宋体" w:cs="宋体" w:hint="eastAsia"/>
          <w:color w:val="000000"/>
          <w:sz w:val="24"/>
        </w:rPr>
        <w:t>未能通过</w:t>
      </w:r>
      <w:r>
        <w:rPr>
          <w:rFonts w:ascii="宋体" w:hAnsi="宋体" w:cs="宋体" w:hint="eastAsia"/>
          <w:color w:val="000000"/>
          <w:sz w:val="24"/>
          <w:lang w:eastAsia="zh-Hans"/>
        </w:rPr>
        <w:t>本合同第</w:t>
      </w:r>
      <w:r>
        <w:rPr>
          <w:rFonts w:ascii="宋体" w:hAnsi="宋体" w:cs="宋体" w:hint="eastAsia"/>
          <w:color w:val="000000"/>
          <w:sz w:val="24"/>
          <w:lang w:eastAsia="zh-Hans"/>
        </w:rPr>
        <w:t>六</w:t>
      </w:r>
      <w:r>
        <w:rPr>
          <w:rFonts w:ascii="宋体" w:hAnsi="宋体" w:cs="宋体" w:hint="eastAsia"/>
          <w:color w:val="000000"/>
          <w:sz w:val="24"/>
          <w:lang w:eastAsia="zh-Hans"/>
        </w:rPr>
        <w:t>条约定的任一项</w:t>
      </w:r>
      <w:r>
        <w:rPr>
          <w:rFonts w:ascii="宋体" w:hAnsi="宋体" w:cs="宋体" w:hint="eastAsia"/>
          <w:color w:val="000000"/>
          <w:sz w:val="24"/>
        </w:rPr>
        <w:t>验收，则买方同意由卖方予以整改更换，并在</w:t>
      </w:r>
      <w:r>
        <w:rPr>
          <w:rFonts w:ascii="宋体" w:hAnsi="宋体" w:cs="宋体"/>
          <w:color w:val="000000"/>
          <w:sz w:val="24"/>
        </w:rPr>
        <w:t>7</w:t>
      </w:r>
      <w:r>
        <w:rPr>
          <w:rFonts w:ascii="宋体" w:hAnsi="宋体" w:cs="宋体" w:hint="eastAsia"/>
          <w:color w:val="000000"/>
          <w:sz w:val="24"/>
        </w:rPr>
        <w:t>天内重新组织验收；经</w:t>
      </w:r>
      <w:r>
        <w:rPr>
          <w:rFonts w:ascii="宋体" w:hAnsi="宋体" w:cs="宋体" w:hint="eastAsia"/>
          <w:color w:val="000000"/>
          <w:sz w:val="24"/>
        </w:rPr>
        <w:t>2</w:t>
      </w:r>
      <w:r>
        <w:rPr>
          <w:rFonts w:ascii="宋体" w:hAnsi="宋体" w:cs="宋体" w:hint="eastAsia"/>
          <w:color w:val="000000"/>
          <w:sz w:val="24"/>
        </w:rPr>
        <w:t>次验收不合格的，买方有权</w:t>
      </w:r>
      <w:r>
        <w:rPr>
          <w:rFonts w:ascii="宋体" w:hAnsi="宋体" w:cs="宋体" w:hint="eastAsia"/>
          <w:color w:val="000000"/>
          <w:sz w:val="24"/>
          <w:lang w:eastAsia="zh-Hans"/>
        </w:rPr>
        <w:t>：</w:t>
      </w:r>
      <w:r>
        <w:rPr>
          <w:rFonts w:ascii="宋体" w:hAnsi="宋体" w:cs="宋体" w:hint="eastAsia"/>
          <w:color w:val="000000"/>
          <w:sz w:val="24"/>
          <w:lang w:eastAsia="zh-Hans"/>
        </w:rPr>
        <w:t>①</w:t>
      </w:r>
      <w:r>
        <w:rPr>
          <w:rFonts w:ascii="宋体" w:hAnsi="宋体" w:cs="宋体" w:hint="eastAsia"/>
          <w:color w:val="000000"/>
          <w:sz w:val="24"/>
        </w:rPr>
        <w:t>单方面解除合同，卖方应当一周内退还买方已支付的合同款</w:t>
      </w:r>
      <w:r>
        <w:rPr>
          <w:rFonts w:ascii="宋体" w:hAnsi="宋体" w:cs="宋体" w:hint="eastAsia"/>
          <w:color w:val="000000"/>
          <w:sz w:val="24"/>
          <w:lang w:eastAsia="zh-Hans"/>
        </w:rPr>
        <w:t>；</w:t>
      </w:r>
      <w:r>
        <w:rPr>
          <w:rFonts w:ascii="宋体" w:hAnsi="宋体" w:cs="宋体" w:hint="eastAsia"/>
          <w:color w:val="000000"/>
          <w:sz w:val="24"/>
          <w:lang w:eastAsia="zh-Hans"/>
        </w:rPr>
        <w:t>②要求卖方按</w:t>
      </w:r>
      <w:r>
        <w:rPr>
          <w:rFonts w:ascii="宋体" w:hAnsi="宋体" w:cs="宋体" w:hint="eastAsia"/>
          <w:color w:val="000000"/>
          <w:sz w:val="24"/>
        </w:rPr>
        <w:t>合同总价的</w:t>
      </w:r>
      <w:r>
        <w:rPr>
          <w:rFonts w:ascii="宋体" w:hAnsi="宋体" w:cs="宋体" w:hint="eastAsia"/>
          <w:color w:val="000000"/>
          <w:sz w:val="24"/>
          <w:lang w:eastAsia="zh-Hans"/>
        </w:rPr>
        <w:t>【</w:t>
      </w:r>
      <w:r>
        <w:rPr>
          <w:rFonts w:ascii="宋体" w:hAnsi="宋体" w:cs="宋体" w:hint="eastAsia"/>
          <w:color w:val="000000"/>
          <w:sz w:val="24"/>
        </w:rPr>
        <w:t>10</w:t>
      </w:r>
      <w:r>
        <w:rPr>
          <w:rFonts w:ascii="宋体" w:hAnsi="宋体" w:cs="宋体" w:hint="eastAsia"/>
          <w:color w:val="000000"/>
          <w:sz w:val="24"/>
          <w:lang w:eastAsia="zh-Hans"/>
        </w:rPr>
        <w:t>】</w:t>
      </w:r>
      <w:r>
        <w:rPr>
          <w:rFonts w:ascii="宋体" w:hAnsi="宋体" w:cs="宋体" w:hint="eastAsia"/>
          <w:color w:val="000000"/>
          <w:sz w:val="24"/>
        </w:rPr>
        <w:t>%</w:t>
      </w:r>
      <w:r>
        <w:rPr>
          <w:rFonts w:ascii="宋体" w:hAnsi="宋体" w:cs="宋体" w:hint="eastAsia"/>
          <w:color w:val="000000"/>
          <w:sz w:val="24"/>
          <w:lang w:eastAsia="zh-Hans"/>
        </w:rPr>
        <w:t>向买方支付</w:t>
      </w:r>
      <w:r>
        <w:rPr>
          <w:rFonts w:ascii="宋体" w:hAnsi="宋体" w:cs="宋体" w:hint="eastAsia"/>
          <w:color w:val="000000"/>
          <w:sz w:val="24"/>
        </w:rPr>
        <w:t>违约金。</w:t>
      </w:r>
    </w:p>
    <w:p w14:paraId="140F9823" w14:textId="77777777" w:rsidR="00A865A8" w:rsidRDefault="00116F56">
      <w:pPr>
        <w:pStyle w:val="13"/>
        <w:adjustRightInd w:val="0"/>
        <w:snapToGrid w:val="0"/>
        <w:spacing w:after="78" w:line="360" w:lineRule="auto"/>
        <w:ind w:firstLine="480"/>
        <w:rPr>
          <w:rFonts w:ascii="宋体" w:hAnsi="宋体" w:cs="宋体" w:hint="eastAsia"/>
          <w:color w:val="000000"/>
          <w:sz w:val="24"/>
          <w:lang w:eastAsia="zh-Hans"/>
        </w:rPr>
      </w:pPr>
      <w:r>
        <w:rPr>
          <w:rFonts w:ascii="宋体" w:hAnsi="宋体" w:cs="宋体"/>
          <w:color w:val="000000"/>
          <w:sz w:val="24"/>
        </w:rPr>
        <w:t>5</w:t>
      </w:r>
      <w:r>
        <w:rPr>
          <w:rFonts w:ascii="宋体" w:hAnsi="宋体" w:cs="宋体" w:hint="eastAsia"/>
          <w:color w:val="000000"/>
          <w:sz w:val="24"/>
        </w:rPr>
        <w:t>.</w:t>
      </w:r>
      <w:r>
        <w:rPr>
          <w:rFonts w:ascii="宋体" w:hAnsi="宋体" w:cs="宋体" w:hint="eastAsia"/>
          <w:color w:val="000000"/>
          <w:sz w:val="24"/>
        </w:rPr>
        <w:t>保修期内，如卖方未在规定时间内指导解决</w:t>
      </w:r>
      <w:r>
        <w:rPr>
          <w:rFonts w:ascii="宋体" w:hAnsi="宋体" w:cs="宋体" w:hint="eastAsia"/>
          <w:color w:val="000000"/>
          <w:sz w:val="24"/>
        </w:rPr>
        <w:t>设备</w:t>
      </w:r>
      <w:r>
        <w:rPr>
          <w:rFonts w:ascii="宋体" w:hAnsi="宋体" w:cs="宋体" w:hint="eastAsia"/>
          <w:color w:val="000000"/>
          <w:sz w:val="24"/>
        </w:rPr>
        <w:t>问题，买方有权自行处理，相关费用及因此造成的损失全部由卖方承担，且</w:t>
      </w:r>
      <w:proofErr w:type="gramStart"/>
      <w:r>
        <w:rPr>
          <w:rFonts w:ascii="宋体" w:hAnsi="宋体" w:cs="宋体" w:hint="eastAsia"/>
          <w:color w:val="000000"/>
          <w:sz w:val="24"/>
        </w:rPr>
        <w:t>不</w:t>
      </w:r>
      <w:proofErr w:type="gramEnd"/>
      <w:r>
        <w:rPr>
          <w:rFonts w:ascii="宋体" w:hAnsi="宋体" w:cs="宋体" w:hint="eastAsia"/>
          <w:color w:val="000000"/>
          <w:sz w:val="24"/>
        </w:rPr>
        <w:t>免除卖方对</w:t>
      </w:r>
      <w:r>
        <w:rPr>
          <w:rFonts w:ascii="宋体" w:hAnsi="宋体" w:cs="宋体" w:hint="eastAsia"/>
          <w:color w:val="000000"/>
          <w:sz w:val="24"/>
        </w:rPr>
        <w:t>设备</w:t>
      </w:r>
      <w:r>
        <w:rPr>
          <w:rFonts w:ascii="宋体" w:hAnsi="宋体" w:cs="宋体" w:hint="eastAsia"/>
          <w:color w:val="000000"/>
          <w:sz w:val="24"/>
        </w:rPr>
        <w:t>的缺陷责任。</w:t>
      </w:r>
      <w:r>
        <w:rPr>
          <w:rFonts w:ascii="宋体" w:hAnsi="宋体" w:cs="宋体" w:hint="eastAsia"/>
          <w:color w:val="000000"/>
          <w:sz w:val="24"/>
          <w:lang w:eastAsia="zh-Hans"/>
        </w:rPr>
        <w:t>买方有权要求卖方按照相关费用的</w:t>
      </w:r>
      <w:r>
        <w:rPr>
          <w:rFonts w:ascii="宋体" w:hAnsi="宋体" w:cs="宋体" w:hint="eastAsia"/>
          <w:color w:val="000000"/>
          <w:sz w:val="24"/>
          <w:lang w:eastAsia="zh-Hans"/>
        </w:rPr>
        <w:t>0.5</w:t>
      </w:r>
      <w:r>
        <w:rPr>
          <w:rFonts w:ascii="宋体" w:hAnsi="宋体" w:cs="宋体" w:hint="eastAsia"/>
          <w:color w:val="000000"/>
          <w:sz w:val="24"/>
          <w:lang w:eastAsia="zh-Hans"/>
        </w:rPr>
        <w:t>倍支付违约金，并有权在尾款中扣除相关费用、损失、违约金。</w:t>
      </w:r>
    </w:p>
    <w:p w14:paraId="354C30A3" w14:textId="77777777" w:rsidR="00A865A8" w:rsidRDefault="00116F56">
      <w:pPr>
        <w:pStyle w:val="13"/>
        <w:adjustRightInd w:val="0"/>
        <w:snapToGrid w:val="0"/>
        <w:spacing w:after="78" w:line="360" w:lineRule="auto"/>
        <w:ind w:firstLine="480"/>
        <w:rPr>
          <w:rFonts w:ascii="宋体" w:hAnsi="宋体" w:cs="宋体" w:hint="eastAsia"/>
          <w:color w:val="000000"/>
          <w:sz w:val="24"/>
          <w:lang w:eastAsia="zh-Hans"/>
        </w:rPr>
      </w:pPr>
      <w:r>
        <w:rPr>
          <w:rFonts w:ascii="宋体" w:hAnsi="宋体" w:cs="宋体"/>
          <w:color w:val="000000"/>
          <w:sz w:val="24"/>
          <w:lang w:eastAsia="zh-Hans"/>
        </w:rPr>
        <w:lastRenderedPageBreak/>
        <w:t>6.</w:t>
      </w:r>
      <w:r>
        <w:rPr>
          <w:rFonts w:ascii="宋体" w:hAnsi="宋体" w:cs="宋体" w:hint="eastAsia"/>
          <w:color w:val="000000"/>
          <w:sz w:val="24"/>
          <w:lang w:eastAsia="zh-Hans"/>
        </w:rPr>
        <w:t>一方因追究违约方法律责任而支付的案件受理费、保全费、执行费、公告费、律师费、保全担保费</w:t>
      </w:r>
      <w:r>
        <w:rPr>
          <w:rFonts w:ascii="宋体" w:hAnsi="宋体" w:cs="宋体" w:hint="eastAsia"/>
          <w:color w:val="000000"/>
          <w:sz w:val="24"/>
          <w:lang w:eastAsia="zh-Hans"/>
        </w:rPr>
        <w:t>/</w:t>
      </w:r>
      <w:r>
        <w:rPr>
          <w:rFonts w:ascii="宋体" w:hAnsi="宋体" w:cs="宋体" w:hint="eastAsia"/>
          <w:color w:val="000000"/>
          <w:sz w:val="24"/>
          <w:lang w:eastAsia="zh-Hans"/>
        </w:rPr>
        <w:t>保险费、公证费，由违约方承担。</w:t>
      </w:r>
    </w:p>
    <w:p w14:paraId="46F2A05A" w14:textId="77777777" w:rsidR="00A865A8" w:rsidRDefault="00116F56">
      <w:pPr>
        <w:pStyle w:val="13"/>
        <w:adjustRightInd w:val="0"/>
        <w:snapToGrid w:val="0"/>
        <w:spacing w:after="78" w:line="360" w:lineRule="auto"/>
        <w:ind w:firstLine="480"/>
        <w:rPr>
          <w:rFonts w:ascii="宋体" w:hAnsi="宋体" w:cs="宋体" w:hint="eastAsia"/>
          <w:color w:val="000000"/>
          <w:sz w:val="24"/>
        </w:rPr>
      </w:pPr>
      <w:r>
        <w:rPr>
          <w:rFonts w:ascii="宋体" w:hAnsi="宋体" w:cs="宋体"/>
          <w:color w:val="000000"/>
          <w:sz w:val="24"/>
        </w:rPr>
        <w:t>7</w:t>
      </w:r>
      <w:r>
        <w:rPr>
          <w:rFonts w:ascii="宋体" w:hAnsi="宋体" w:cs="宋体" w:hint="eastAsia"/>
          <w:color w:val="000000"/>
          <w:sz w:val="24"/>
        </w:rPr>
        <w:t>.</w:t>
      </w:r>
      <w:r>
        <w:rPr>
          <w:rFonts w:ascii="宋体" w:hAnsi="宋体" w:cs="宋体" w:hint="eastAsia"/>
          <w:color w:val="000000"/>
          <w:sz w:val="24"/>
        </w:rPr>
        <w:t>其他违约责任</w:t>
      </w:r>
      <w:r>
        <w:rPr>
          <w:rFonts w:ascii="宋体" w:hAnsi="宋体" w:cs="宋体" w:hint="eastAsia"/>
          <w:color w:val="000000"/>
          <w:sz w:val="24"/>
        </w:rPr>
        <w:t>:</w:t>
      </w:r>
      <w:r>
        <w:rPr>
          <w:rFonts w:ascii="宋体" w:hAnsi="宋体" w:cs="宋体" w:hint="eastAsia"/>
          <w:color w:val="000000"/>
          <w:sz w:val="24"/>
          <w:u w:val="single"/>
        </w:rPr>
        <w:t xml:space="preserve">        /                      </w:t>
      </w:r>
    </w:p>
    <w:p w14:paraId="64FE6CF1"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r>
        <w:rPr>
          <w:rFonts w:ascii="宋体" w:hAnsi="宋体" w:cs="宋体" w:hint="eastAsia"/>
          <w:color w:val="000000"/>
          <w:szCs w:val="24"/>
        </w:rPr>
        <w:t>培训</w:t>
      </w:r>
      <w:bookmarkEnd w:id="36"/>
      <w:bookmarkEnd w:id="37"/>
      <w:bookmarkEnd w:id="38"/>
      <w:bookmarkEnd w:id="39"/>
      <w:bookmarkEnd w:id="40"/>
      <w:bookmarkEnd w:id="41"/>
      <w:bookmarkEnd w:id="42"/>
      <w:bookmarkEnd w:id="43"/>
    </w:p>
    <w:p w14:paraId="0FA64800" w14:textId="77777777" w:rsidR="00A865A8" w:rsidRDefault="00116F56">
      <w:pPr>
        <w:spacing w:after="78" w:line="360" w:lineRule="auto"/>
        <w:ind w:firstLineChars="200" w:firstLine="480"/>
        <w:rPr>
          <w:rFonts w:ascii="宋体" w:hAnsi="宋体" w:cs="宋体" w:hint="eastAsia"/>
          <w:color w:val="000000"/>
          <w:sz w:val="24"/>
          <w:lang w:eastAsia="zh-Hans"/>
        </w:rPr>
      </w:pPr>
      <w:bookmarkStart w:id="44" w:name="_Toc199215936"/>
      <w:bookmarkStart w:id="45" w:name="_Toc201401648"/>
      <w:bookmarkStart w:id="46" w:name="_Toc201719108"/>
      <w:bookmarkStart w:id="47" w:name="_Toc201743104"/>
      <w:bookmarkStart w:id="48" w:name="_Toc199215768"/>
      <w:bookmarkStart w:id="49" w:name="_Toc201997932"/>
      <w:bookmarkStart w:id="50" w:name="_Toc201742849"/>
      <w:bookmarkStart w:id="51" w:name="_Toc199213733"/>
      <w:r>
        <w:rPr>
          <w:rFonts w:ascii="宋体" w:hAnsi="宋体" w:cs="宋体"/>
          <w:color w:val="000000"/>
          <w:sz w:val="24"/>
        </w:rPr>
        <w:t>1.</w:t>
      </w:r>
      <w:r>
        <w:rPr>
          <w:rFonts w:ascii="宋体" w:hAnsi="宋体" w:cs="宋体" w:hint="eastAsia"/>
          <w:color w:val="000000"/>
          <w:sz w:val="24"/>
          <w:lang w:eastAsia="zh-Hans"/>
        </w:rPr>
        <w:t>买、卖双方就培训事宜作出如下第</w:t>
      </w:r>
      <w:r>
        <w:rPr>
          <w:rFonts w:ascii="宋体" w:hAnsi="宋体" w:cs="宋体" w:hint="eastAsia"/>
          <w:color w:val="000000"/>
          <w:sz w:val="24"/>
          <w:u w:val="single"/>
        </w:rPr>
        <w:t>/</w:t>
      </w:r>
      <w:r>
        <w:rPr>
          <w:rFonts w:ascii="宋体" w:hAnsi="宋体" w:cs="宋体"/>
          <w:color w:val="000000"/>
          <w:sz w:val="24"/>
          <w:u w:val="single"/>
          <w:lang w:eastAsia="zh-Hans"/>
        </w:rPr>
        <w:t xml:space="preserve"> </w:t>
      </w:r>
      <w:r>
        <w:rPr>
          <w:rFonts w:ascii="宋体" w:hAnsi="宋体" w:cs="宋体" w:hint="eastAsia"/>
          <w:color w:val="000000"/>
          <w:sz w:val="24"/>
          <w:lang w:eastAsia="zh-Hans"/>
        </w:rPr>
        <w:t>项确认：</w:t>
      </w:r>
    </w:p>
    <w:p w14:paraId="7924D16F" w14:textId="77777777" w:rsidR="00A865A8" w:rsidRDefault="00116F56">
      <w:pPr>
        <w:spacing w:after="78" w:line="360" w:lineRule="auto"/>
        <w:ind w:firstLineChars="200" w:firstLine="480"/>
        <w:rPr>
          <w:lang w:eastAsia="zh-Hans"/>
        </w:rPr>
      </w:pPr>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）本合同涉及培训事宜。</w:t>
      </w:r>
    </w:p>
    <w:p w14:paraId="14837A53"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）本合同不涉及培训事宜，第九条第</w:t>
      </w:r>
      <w:r>
        <w:rPr>
          <w:rFonts w:ascii="宋体" w:hAnsi="宋体" w:cs="宋体"/>
          <w:color w:val="000000"/>
          <w:sz w:val="24"/>
          <w:lang w:eastAsia="zh-Hans"/>
        </w:rPr>
        <w:t>2</w:t>
      </w:r>
      <w:r>
        <w:rPr>
          <w:rFonts w:ascii="宋体" w:hAnsi="宋体" w:cs="宋体" w:hint="eastAsia"/>
          <w:color w:val="000000"/>
          <w:sz w:val="24"/>
          <w:lang w:eastAsia="zh-Hans"/>
        </w:rPr>
        <w:t>至</w:t>
      </w:r>
      <w:r>
        <w:rPr>
          <w:rFonts w:ascii="宋体" w:hAnsi="宋体" w:cs="宋体"/>
          <w:color w:val="000000"/>
          <w:sz w:val="24"/>
          <w:lang w:eastAsia="zh-Hans"/>
        </w:rPr>
        <w:t>3</w:t>
      </w:r>
      <w:r>
        <w:rPr>
          <w:rFonts w:ascii="宋体" w:hAnsi="宋体" w:cs="宋体" w:hint="eastAsia"/>
          <w:color w:val="000000"/>
          <w:sz w:val="24"/>
          <w:lang w:eastAsia="zh-Hans"/>
        </w:rPr>
        <w:t>款项不适用于本合同</w:t>
      </w:r>
      <w:r>
        <w:rPr>
          <w:rFonts w:ascii="宋体" w:hAnsi="宋体" w:cs="宋体" w:hint="eastAsia"/>
          <w:color w:val="000000"/>
          <w:sz w:val="24"/>
        </w:rPr>
        <w:t>。</w:t>
      </w:r>
    </w:p>
    <w:p w14:paraId="12F88451"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卖方承诺按照以下规定为买方提供技术培训。</w:t>
      </w:r>
      <w:bookmarkEnd w:id="44"/>
      <w:bookmarkEnd w:id="45"/>
      <w:bookmarkEnd w:id="46"/>
      <w:bookmarkEnd w:id="47"/>
      <w:bookmarkEnd w:id="48"/>
      <w:bookmarkEnd w:id="49"/>
      <w:bookmarkEnd w:id="50"/>
      <w:bookmarkEnd w:id="51"/>
    </w:p>
    <w:p w14:paraId="62F8D9CF" w14:textId="77777777" w:rsidR="00A865A8" w:rsidRDefault="00116F56">
      <w:pPr>
        <w:spacing w:after="78" w:line="360" w:lineRule="auto"/>
        <w:ind w:firstLineChars="200" w:firstLine="480"/>
        <w:rPr>
          <w:rFonts w:ascii="宋体" w:hAnsi="宋体" w:cs="宋体" w:hint="eastAsia"/>
          <w:color w:val="000000"/>
          <w:sz w:val="24"/>
        </w:rPr>
      </w:pPr>
      <w:bookmarkStart w:id="52" w:name="_Toc199213734"/>
      <w:bookmarkStart w:id="53" w:name="_Toc201997933"/>
      <w:bookmarkStart w:id="54" w:name="_Toc201719109"/>
      <w:bookmarkStart w:id="55" w:name="_Toc201742850"/>
      <w:bookmarkStart w:id="56" w:name="_Toc199215769"/>
      <w:bookmarkStart w:id="57" w:name="_Toc199215937"/>
      <w:bookmarkStart w:id="58" w:name="_Toc201401649"/>
      <w:bookmarkStart w:id="59" w:name="_Toc201743105"/>
      <w:r>
        <w:rPr>
          <w:rFonts w:ascii="宋体" w:hAnsi="宋体" w:cs="宋体" w:hint="eastAsia"/>
          <w:color w:val="000000"/>
          <w:sz w:val="24"/>
          <w:lang w:eastAsia="zh-Hans"/>
        </w:rPr>
        <w:t>（</w:t>
      </w:r>
      <w:r>
        <w:rPr>
          <w:rFonts w:ascii="宋体" w:hAnsi="宋体" w:cs="宋体"/>
          <w:color w:val="000000"/>
          <w:sz w:val="24"/>
          <w:lang w:eastAsia="zh-Hans"/>
        </w:rPr>
        <w:t>1</w:t>
      </w:r>
      <w:r>
        <w:rPr>
          <w:rFonts w:ascii="宋体" w:hAnsi="宋体" w:cs="宋体" w:hint="eastAsia"/>
          <w:color w:val="000000"/>
          <w:sz w:val="24"/>
          <w:lang w:eastAsia="zh-Hans"/>
        </w:rPr>
        <w:t>）</w:t>
      </w:r>
      <w:r>
        <w:rPr>
          <w:rFonts w:ascii="宋体" w:hAnsi="宋体" w:cs="宋体" w:hint="eastAsia"/>
          <w:color w:val="000000"/>
          <w:sz w:val="24"/>
        </w:rPr>
        <w:t>培训时间：</w:t>
      </w:r>
      <w:bookmarkEnd w:id="52"/>
      <w:bookmarkEnd w:id="53"/>
      <w:bookmarkEnd w:id="54"/>
      <w:bookmarkEnd w:id="55"/>
      <w:bookmarkEnd w:id="56"/>
      <w:bookmarkEnd w:id="57"/>
      <w:bookmarkEnd w:id="58"/>
      <w:bookmarkEnd w:id="59"/>
      <w:r>
        <w:rPr>
          <w:rFonts w:ascii="宋体" w:hAnsi="宋体" w:cs="宋体" w:hint="eastAsia"/>
          <w:color w:val="000000"/>
          <w:sz w:val="24"/>
        </w:rPr>
        <w:t>/</w:t>
      </w:r>
      <w:r>
        <w:rPr>
          <w:rFonts w:ascii="宋体" w:hAnsi="宋体" w:cs="宋体" w:hint="eastAsia"/>
          <w:color w:val="000000"/>
          <w:sz w:val="24"/>
        </w:rPr>
        <w:t>。</w:t>
      </w:r>
    </w:p>
    <w:p w14:paraId="7FC8D7DA" w14:textId="77777777" w:rsidR="00A865A8" w:rsidRDefault="00116F56">
      <w:pPr>
        <w:spacing w:after="78" w:line="360" w:lineRule="auto"/>
        <w:ind w:firstLineChars="200" w:firstLine="480"/>
        <w:rPr>
          <w:rFonts w:ascii="宋体" w:hAnsi="宋体" w:cs="宋体" w:hint="eastAsia"/>
          <w:color w:val="000000"/>
          <w:sz w:val="24"/>
        </w:rPr>
      </w:pPr>
      <w:bookmarkStart w:id="60" w:name="_Toc199215770"/>
      <w:bookmarkStart w:id="61" w:name="_Toc201742851"/>
      <w:bookmarkStart w:id="62" w:name="_Toc201997934"/>
      <w:bookmarkStart w:id="63" w:name="_Toc201401650"/>
      <w:bookmarkStart w:id="64" w:name="_Toc201743106"/>
      <w:bookmarkStart w:id="65" w:name="_Toc199213735"/>
      <w:bookmarkStart w:id="66" w:name="_Toc199215938"/>
      <w:bookmarkStart w:id="67" w:name="_Toc201719110"/>
      <w:r>
        <w:rPr>
          <w:rFonts w:ascii="宋体" w:hAnsi="宋体" w:cs="宋体" w:hint="eastAsia"/>
          <w:color w:val="000000"/>
          <w:sz w:val="24"/>
          <w:lang w:eastAsia="zh-Hans"/>
        </w:rPr>
        <w:t>（</w:t>
      </w:r>
      <w:r>
        <w:rPr>
          <w:rFonts w:ascii="宋体" w:hAnsi="宋体" w:cs="宋体"/>
          <w:color w:val="000000"/>
          <w:sz w:val="24"/>
          <w:lang w:eastAsia="zh-Hans"/>
        </w:rPr>
        <w:t>2</w:t>
      </w:r>
      <w:r>
        <w:rPr>
          <w:rFonts w:ascii="宋体" w:hAnsi="宋体" w:cs="宋体" w:hint="eastAsia"/>
          <w:color w:val="000000"/>
          <w:sz w:val="24"/>
          <w:lang w:eastAsia="zh-Hans"/>
        </w:rPr>
        <w:t>）</w:t>
      </w:r>
      <w:r>
        <w:rPr>
          <w:rFonts w:ascii="宋体" w:hAnsi="宋体" w:cs="宋体" w:hint="eastAsia"/>
          <w:color w:val="000000"/>
          <w:sz w:val="24"/>
        </w:rPr>
        <w:t>培训地点：</w:t>
      </w:r>
      <w:bookmarkEnd w:id="60"/>
      <w:bookmarkEnd w:id="61"/>
      <w:bookmarkEnd w:id="62"/>
      <w:bookmarkEnd w:id="63"/>
      <w:bookmarkEnd w:id="64"/>
      <w:bookmarkEnd w:id="65"/>
      <w:bookmarkEnd w:id="66"/>
      <w:bookmarkEnd w:id="67"/>
      <w:r>
        <w:rPr>
          <w:rFonts w:ascii="宋体" w:hAnsi="宋体" w:cs="宋体" w:hint="eastAsia"/>
          <w:color w:val="000000"/>
          <w:sz w:val="24"/>
          <w:u w:val="single"/>
        </w:rPr>
        <w:t>/</w:t>
      </w:r>
      <w:r>
        <w:rPr>
          <w:rFonts w:ascii="宋体" w:hAnsi="宋体" w:cs="宋体" w:hint="eastAsia"/>
          <w:color w:val="000000"/>
          <w:sz w:val="24"/>
        </w:rPr>
        <w:t>。</w:t>
      </w:r>
    </w:p>
    <w:p w14:paraId="570DB77C" w14:textId="77777777" w:rsidR="00A865A8" w:rsidRDefault="00116F56">
      <w:pPr>
        <w:spacing w:after="78" w:line="360" w:lineRule="auto"/>
        <w:ind w:firstLineChars="200" w:firstLine="480"/>
        <w:rPr>
          <w:rFonts w:ascii="宋体" w:hAnsi="宋体" w:cs="宋体" w:hint="eastAsia"/>
          <w:color w:val="000000"/>
          <w:sz w:val="24"/>
          <w:lang w:eastAsia="zh-Hans"/>
        </w:rPr>
      </w:pPr>
      <w:bookmarkStart w:id="68" w:name="_Toc199213736"/>
      <w:bookmarkStart w:id="69" w:name="_Toc201401651"/>
      <w:bookmarkStart w:id="70" w:name="_Toc199215771"/>
      <w:bookmarkStart w:id="71" w:name="_Toc199215939"/>
      <w:bookmarkStart w:id="72" w:name="_Toc201719111"/>
      <w:bookmarkStart w:id="73" w:name="_Toc201743107"/>
      <w:bookmarkStart w:id="74" w:name="_Toc201997935"/>
      <w:bookmarkStart w:id="75" w:name="_Toc201742852"/>
      <w:r>
        <w:rPr>
          <w:rFonts w:ascii="宋体" w:hAnsi="宋体" w:cs="宋体" w:hint="eastAsia"/>
          <w:color w:val="000000"/>
          <w:sz w:val="24"/>
          <w:lang w:eastAsia="zh-Hans"/>
        </w:rPr>
        <w:t>（</w:t>
      </w:r>
      <w:r>
        <w:rPr>
          <w:rFonts w:ascii="宋体" w:hAnsi="宋体" w:cs="宋体"/>
          <w:color w:val="000000"/>
          <w:sz w:val="24"/>
          <w:lang w:eastAsia="zh-Hans"/>
        </w:rPr>
        <w:t>3</w:t>
      </w:r>
      <w:r>
        <w:rPr>
          <w:rFonts w:ascii="宋体" w:hAnsi="宋体" w:cs="宋体" w:hint="eastAsia"/>
          <w:color w:val="000000"/>
          <w:sz w:val="24"/>
          <w:lang w:eastAsia="zh-Hans"/>
        </w:rPr>
        <w:t>）</w:t>
      </w:r>
      <w:r>
        <w:rPr>
          <w:rFonts w:ascii="宋体" w:hAnsi="宋体" w:cs="宋体" w:hint="eastAsia"/>
          <w:color w:val="000000"/>
          <w:sz w:val="24"/>
          <w:lang w:eastAsia="zh-Hans"/>
        </w:rPr>
        <w:t>培训次数：【</w:t>
      </w:r>
      <w:r>
        <w:rPr>
          <w:rFonts w:ascii="宋体" w:hAnsi="宋体" w:cs="宋体" w:hint="eastAsia"/>
          <w:color w:val="000000"/>
          <w:sz w:val="24"/>
        </w:rPr>
        <w:t>/</w:t>
      </w:r>
      <w:r>
        <w:rPr>
          <w:rFonts w:ascii="宋体" w:hAnsi="宋体" w:cs="宋体" w:hint="eastAsia"/>
          <w:color w:val="000000"/>
          <w:sz w:val="24"/>
          <w:lang w:eastAsia="zh-Hans"/>
        </w:rPr>
        <w:t>】</w:t>
      </w:r>
      <w:r>
        <w:rPr>
          <w:rFonts w:ascii="宋体" w:hAnsi="宋体" w:cs="宋体" w:hint="eastAsia"/>
          <w:color w:val="000000"/>
          <w:sz w:val="24"/>
          <w:lang w:eastAsia="zh-Hans"/>
        </w:rPr>
        <w:t>次</w:t>
      </w:r>
      <w:r>
        <w:rPr>
          <w:rFonts w:ascii="宋体" w:hAnsi="宋体" w:cs="宋体" w:hint="eastAsia"/>
          <w:color w:val="000000"/>
          <w:sz w:val="24"/>
          <w:lang w:eastAsia="zh-Hans"/>
        </w:rPr>
        <w:t>。</w:t>
      </w:r>
    </w:p>
    <w:p w14:paraId="44450276"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lang w:eastAsia="zh-Hans"/>
        </w:rPr>
        <w:t>（</w:t>
      </w:r>
      <w:r>
        <w:rPr>
          <w:rFonts w:ascii="宋体" w:hAnsi="宋体" w:cs="宋体"/>
          <w:color w:val="000000"/>
          <w:sz w:val="24"/>
          <w:lang w:eastAsia="zh-Hans"/>
        </w:rPr>
        <w:t>4</w:t>
      </w:r>
      <w:r>
        <w:rPr>
          <w:rFonts w:ascii="宋体" w:hAnsi="宋体" w:cs="宋体" w:hint="eastAsia"/>
          <w:color w:val="000000"/>
          <w:sz w:val="24"/>
          <w:lang w:eastAsia="zh-Hans"/>
        </w:rPr>
        <w:t>）</w:t>
      </w:r>
      <w:r>
        <w:rPr>
          <w:rFonts w:ascii="宋体" w:hAnsi="宋体" w:cs="宋体" w:hint="eastAsia"/>
          <w:color w:val="000000"/>
          <w:sz w:val="24"/>
        </w:rPr>
        <w:t>参加人员和人数：</w:t>
      </w:r>
      <w:bookmarkEnd w:id="68"/>
      <w:bookmarkEnd w:id="69"/>
      <w:bookmarkEnd w:id="70"/>
      <w:bookmarkEnd w:id="71"/>
      <w:bookmarkEnd w:id="72"/>
      <w:bookmarkEnd w:id="73"/>
      <w:bookmarkEnd w:id="74"/>
      <w:bookmarkEnd w:id="75"/>
      <w:r>
        <w:rPr>
          <w:rFonts w:ascii="宋体" w:hAnsi="宋体" w:cs="宋体" w:hint="eastAsia"/>
          <w:color w:val="000000"/>
          <w:sz w:val="24"/>
          <w:u w:val="single"/>
        </w:rPr>
        <w:t>/</w:t>
      </w:r>
      <w:r>
        <w:rPr>
          <w:rFonts w:ascii="宋体" w:hAnsi="宋体" w:cs="宋体" w:hint="eastAsia"/>
          <w:color w:val="000000"/>
          <w:sz w:val="24"/>
        </w:rPr>
        <w:t>。</w:t>
      </w:r>
    </w:p>
    <w:p w14:paraId="267C50B8"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培训要求</w:t>
      </w:r>
    </w:p>
    <w:p w14:paraId="0A31733F" w14:textId="77777777" w:rsidR="00A865A8" w:rsidRDefault="00116F56">
      <w:pPr>
        <w:spacing w:after="78" w:line="360" w:lineRule="auto"/>
        <w:ind w:leftChars="228" w:left="479"/>
        <w:rPr>
          <w:rFonts w:ascii="宋体" w:hAnsi="宋体" w:cs="宋体" w:hint="eastAsia"/>
          <w:color w:val="000000"/>
          <w:sz w:val="24"/>
          <w:lang w:eastAsia="zh-Hans"/>
        </w:rPr>
      </w:pPr>
      <w:r>
        <w:rPr>
          <w:rFonts w:ascii="宋体" w:hAnsi="宋体" w:cs="宋体" w:hint="eastAsia"/>
          <w:color w:val="000000"/>
          <w:sz w:val="24"/>
        </w:rPr>
        <w:t>卖方应对</w:t>
      </w:r>
      <w:r>
        <w:rPr>
          <w:rFonts w:ascii="宋体" w:hAnsi="宋体" w:cs="宋体" w:hint="eastAsia"/>
          <w:color w:val="000000"/>
          <w:sz w:val="24"/>
          <w:lang w:eastAsia="zh-Hans"/>
        </w:rPr>
        <w:t>买方</w:t>
      </w:r>
      <w:r>
        <w:rPr>
          <w:rFonts w:ascii="宋体" w:hAnsi="宋体" w:cs="宋体" w:hint="eastAsia"/>
          <w:color w:val="000000"/>
          <w:sz w:val="24"/>
        </w:rPr>
        <w:t>的维修、操作人员提供</w:t>
      </w:r>
      <w:r>
        <w:rPr>
          <w:rFonts w:ascii="宋体" w:hAnsi="宋体" w:cs="宋体" w:hint="eastAsia"/>
          <w:color w:val="000000"/>
          <w:sz w:val="24"/>
        </w:rPr>
        <w:t>设备</w:t>
      </w:r>
      <w:r>
        <w:rPr>
          <w:rFonts w:ascii="宋体" w:hAnsi="宋体" w:cs="宋体" w:hint="eastAsia"/>
          <w:color w:val="000000"/>
          <w:sz w:val="24"/>
        </w:rPr>
        <w:t>的操作及维修的培训，直至熟练为止。</w:t>
      </w:r>
    </w:p>
    <w:p w14:paraId="261EE78B"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76" w:name="_Toc201401653"/>
      <w:bookmarkStart w:id="77" w:name="_Toc201742854"/>
      <w:bookmarkStart w:id="78" w:name="_Toc201719113"/>
      <w:bookmarkStart w:id="79" w:name="_Toc199213738"/>
      <w:bookmarkStart w:id="80" w:name="_Toc201997937"/>
      <w:bookmarkStart w:id="81" w:name="_Toc201743109"/>
      <w:bookmarkStart w:id="82" w:name="_Toc199215941"/>
      <w:bookmarkStart w:id="83" w:name="_Toc199215773"/>
      <w:r>
        <w:rPr>
          <w:rFonts w:ascii="宋体" w:hAnsi="宋体" w:cs="宋体" w:hint="eastAsia"/>
          <w:color w:val="000000"/>
          <w:szCs w:val="24"/>
        </w:rPr>
        <w:t>十</w:t>
      </w:r>
      <w:r>
        <w:rPr>
          <w:rFonts w:ascii="宋体" w:hAnsi="宋体" w:cs="宋体" w:hint="eastAsia"/>
          <w:color w:val="000000"/>
          <w:szCs w:val="24"/>
          <w:lang w:eastAsia="zh-Hans"/>
        </w:rPr>
        <w:t>、</w:t>
      </w:r>
      <w:bookmarkEnd w:id="76"/>
      <w:bookmarkEnd w:id="77"/>
      <w:bookmarkEnd w:id="78"/>
      <w:bookmarkEnd w:id="79"/>
      <w:bookmarkEnd w:id="80"/>
      <w:bookmarkEnd w:id="81"/>
      <w:bookmarkEnd w:id="82"/>
      <w:bookmarkEnd w:id="83"/>
      <w:r>
        <w:rPr>
          <w:rFonts w:ascii="宋体" w:hAnsi="宋体" w:cs="宋体" w:hint="eastAsia"/>
          <w:color w:val="000000"/>
          <w:szCs w:val="24"/>
        </w:rPr>
        <w:t>质保</w:t>
      </w:r>
    </w:p>
    <w:p w14:paraId="0AA5870E"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t>1.</w:t>
      </w:r>
      <w:r>
        <w:rPr>
          <w:rFonts w:hint="eastAsia"/>
          <w:kern w:val="0"/>
          <w:sz w:val="24"/>
        </w:rPr>
        <w:t>保修期：</w:t>
      </w:r>
      <w:proofErr w:type="gramStart"/>
      <w:r>
        <w:rPr>
          <w:rFonts w:hint="eastAsia"/>
          <w:kern w:val="0"/>
          <w:sz w:val="24"/>
        </w:rPr>
        <w:t>自</w:t>
      </w:r>
      <w:r>
        <w:rPr>
          <w:rFonts w:hint="eastAsia"/>
          <w:kern w:val="0"/>
          <w:sz w:val="24"/>
        </w:rPr>
        <w:t>设备</w:t>
      </w:r>
      <w:proofErr w:type="gramEnd"/>
      <w:r>
        <w:rPr>
          <w:rFonts w:hint="eastAsia"/>
          <w:kern w:val="0"/>
          <w:sz w:val="24"/>
          <w:lang w:eastAsia="zh-Hans"/>
        </w:rPr>
        <w:t>最终验收合格</w:t>
      </w:r>
      <w:r>
        <w:rPr>
          <w:rFonts w:hint="eastAsia"/>
          <w:kern w:val="0"/>
          <w:sz w:val="24"/>
        </w:rPr>
        <w:t>之日起算</w:t>
      </w:r>
      <w:r>
        <w:rPr>
          <w:rFonts w:ascii="宋体" w:hAnsi="宋体" w:cs="宋体" w:hint="eastAsia"/>
          <w:color w:val="000000"/>
          <w:sz w:val="24"/>
          <w:lang w:eastAsia="zh-Hans"/>
        </w:rPr>
        <w:t>【</w:t>
      </w:r>
      <w:r>
        <w:rPr>
          <w:rFonts w:ascii="宋体" w:hAnsi="宋体" w:cs="宋体" w:hint="eastAsia"/>
          <w:color w:val="000000"/>
          <w:sz w:val="24"/>
        </w:rPr>
        <w:t>12</w:t>
      </w:r>
      <w:r>
        <w:rPr>
          <w:rFonts w:ascii="宋体" w:hAnsi="宋体" w:cs="宋体" w:hint="eastAsia"/>
          <w:color w:val="000000"/>
          <w:sz w:val="24"/>
          <w:lang w:eastAsia="zh-Hans"/>
        </w:rPr>
        <w:t>】</w:t>
      </w:r>
      <w:proofErr w:type="gramStart"/>
      <w:r>
        <w:rPr>
          <w:rFonts w:hint="eastAsia"/>
          <w:kern w:val="0"/>
          <w:sz w:val="24"/>
        </w:rPr>
        <w:t>个</w:t>
      </w:r>
      <w:proofErr w:type="gramEnd"/>
      <w:r>
        <w:rPr>
          <w:rFonts w:hint="eastAsia"/>
          <w:kern w:val="0"/>
          <w:sz w:val="24"/>
        </w:rPr>
        <w:t>月</w:t>
      </w:r>
      <w:r>
        <w:rPr>
          <w:rFonts w:hint="eastAsia"/>
          <w:kern w:val="0"/>
          <w:sz w:val="24"/>
        </w:rPr>
        <w:t>。</w:t>
      </w:r>
    </w:p>
    <w:p w14:paraId="0B3AE979"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t>2.</w:t>
      </w:r>
      <w:r>
        <w:rPr>
          <w:rFonts w:hint="eastAsia"/>
          <w:kern w:val="0"/>
          <w:sz w:val="24"/>
        </w:rPr>
        <w:t>保修期内所发生的因卖方原因引起的</w:t>
      </w:r>
      <w:r>
        <w:rPr>
          <w:rFonts w:hint="eastAsia"/>
          <w:kern w:val="0"/>
          <w:sz w:val="24"/>
        </w:rPr>
        <w:t>设备</w:t>
      </w:r>
      <w:r>
        <w:rPr>
          <w:rFonts w:hint="eastAsia"/>
          <w:kern w:val="0"/>
          <w:sz w:val="24"/>
        </w:rPr>
        <w:t>质量问题和供货问题等，卖方须及时响应解决，直至质量保证期满为止。</w:t>
      </w:r>
    </w:p>
    <w:p w14:paraId="6E1B8213"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t>3.</w:t>
      </w:r>
      <w:r>
        <w:rPr>
          <w:rFonts w:hint="eastAsia"/>
          <w:kern w:val="0"/>
          <w:sz w:val="24"/>
        </w:rPr>
        <w:t>卖方提供的软件系统，应在保修期内提供免费的上门维修和更新服务，不收取任何费用。</w:t>
      </w:r>
    </w:p>
    <w:p w14:paraId="3059F8CE"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t>4.</w:t>
      </w:r>
      <w:r>
        <w:rPr>
          <w:kern w:val="0"/>
          <w:sz w:val="24"/>
        </w:rPr>
        <w:t>如因运输不当致使</w:t>
      </w:r>
      <w:r>
        <w:rPr>
          <w:rFonts w:hint="eastAsia"/>
          <w:kern w:val="0"/>
          <w:sz w:val="24"/>
        </w:rPr>
        <w:t>设备</w:t>
      </w:r>
      <w:r>
        <w:rPr>
          <w:kern w:val="0"/>
          <w:sz w:val="24"/>
        </w:rPr>
        <w:t>损坏，应由</w:t>
      </w:r>
      <w:r>
        <w:rPr>
          <w:rFonts w:hint="eastAsia"/>
          <w:kern w:val="0"/>
          <w:sz w:val="24"/>
        </w:rPr>
        <w:t>卖方</w:t>
      </w:r>
      <w:r>
        <w:rPr>
          <w:kern w:val="0"/>
          <w:sz w:val="24"/>
        </w:rPr>
        <w:t>免费更换。</w:t>
      </w:r>
      <w:r>
        <w:rPr>
          <w:rFonts w:hint="eastAsia"/>
          <w:kern w:val="0"/>
          <w:sz w:val="24"/>
        </w:rPr>
        <w:t>在</w:t>
      </w:r>
      <w:r>
        <w:rPr>
          <w:rFonts w:hint="eastAsia"/>
          <w:kern w:val="0"/>
          <w:sz w:val="24"/>
        </w:rPr>
        <w:t>设备</w:t>
      </w:r>
      <w:r>
        <w:rPr>
          <w:rFonts w:hint="eastAsia"/>
          <w:kern w:val="0"/>
          <w:sz w:val="24"/>
        </w:rPr>
        <w:t>保修期期内，如发生质量问题、因运输不当而致使</w:t>
      </w:r>
      <w:r>
        <w:rPr>
          <w:rFonts w:hint="eastAsia"/>
          <w:kern w:val="0"/>
          <w:sz w:val="24"/>
        </w:rPr>
        <w:t>设备</w:t>
      </w:r>
      <w:r>
        <w:rPr>
          <w:rFonts w:hint="eastAsia"/>
          <w:kern w:val="0"/>
          <w:sz w:val="24"/>
        </w:rPr>
        <w:t>损坏，应由卖方免费</w:t>
      </w:r>
      <w:r>
        <w:rPr>
          <w:rFonts w:hint="eastAsia"/>
          <w:kern w:val="0"/>
          <w:sz w:val="24"/>
          <w:lang w:eastAsia="zh-Hans"/>
        </w:rPr>
        <w:t>进行</w:t>
      </w:r>
      <w:r>
        <w:rPr>
          <w:rFonts w:hint="eastAsia"/>
          <w:kern w:val="0"/>
          <w:sz w:val="24"/>
        </w:rPr>
        <w:t>维修或更换。</w:t>
      </w:r>
    </w:p>
    <w:p w14:paraId="06AAD1E1"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t>5.</w:t>
      </w:r>
      <w:r>
        <w:rPr>
          <w:rFonts w:hint="eastAsia"/>
          <w:kern w:val="0"/>
          <w:sz w:val="24"/>
        </w:rPr>
        <w:t>设备</w:t>
      </w:r>
      <w:r>
        <w:rPr>
          <w:rFonts w:hint="eastAsia"/>
          <w:kern w:val="0"/>
          <w:sz w:val="24"/>
        </w:rPr>
        <w:t>故障报修的</w:t>
      </w:r>
      <w:r>
        <w:rPr>
          <w:rFonts w:hint="eastAsia"/>
          <w:kern w:val="0"/>
          <w:sz w:val="24"/>
          <w:lang w:eastAsia="zh-Hans"/>
        </w:rPr>
        <w:t>处理</w:t>
      </w:r>
      <w:r>
        <w:rPr>
          <w:rFonts w:hint="eastAsia"/>
          <w:kern w:val="0"/>
          <w:sz w:val="24"/>
        </w:rPr>
        <w:t>时间：</w:t>
      </w:r>
      <w:r>
        <w:rPr>
          <w:rFonts w:hint="eastAsia"/>
          <w:kern w:val="0"/>
          <w:sz w:val="24"/>
          <w:lang w:eastAsia="zh-Hans"/>
        </w:rPr>
        <w:t>可通过</w:t>
      </w:r>
      <w:r>
        <w:rPr>
          <w:rFonts w:hint="eastAsia"/>
          <w:kern w:val="0"/>
          <w:sz w:val="24"/>
        </w:rPr>
        <w:t>电话</w:t>
      </w:r>
      <w:r>
        <w:rPr>
          <w:rFonts w:hint="eastAsia"/>
          <w:kern w:val="0"/>
          <w:sz w:val="24"/>
          <w:lang w:eastAsia="zh-Hans"/>
        </w:rPr>
        <w:t>排除的故障，应在</w:t>
      </w:r>
      <w:r>
        <w:rPr>
          <w:rFonts w:hint="eastAsia"/>
          <w:kern w:val="0"/>
          <w:sz w:val="24"/>
        </w:rPr>
        <w:t>2</w:t>
      </w:r>
      <w:r>
        <w:rPr>
          <w:rFonts w:hint="eastAsia"/>
          <w:kern w:val="0"/>
          <w:sz w:val="24"/>
        </w:rPr>
        <w:t>小时</w:t>
      </w:r>
      <w:r>
        <w:rPr>
          <w:rFonts w:hint="eastAsia"/>
          <w:kern w:val="0"/>
          <w:sz w:val="24"/>
          <w:lang w:eastAsia="zh-Hans"/>
        </w:rPr>
        <w:t>内解决；</w:t>
      </w:r>
      <w:r>
        <w:rPr>
          <w:rFonts w:hint="eastAsia"/>
          <w:kern w:val="0"/>
          <w:sz w:val="24"/>
        </w:rPr>
        <w:t>如电话无法解决，周一至周五期间</w:t>
      </w:r>
      <w:r>
        <w:rPr>
          <w:rFonts w:hint="eastAsia"/>
          <w:kern w:val="0"/>
          <w:sz w:val="24"/>
        </w:rPr>
        <w:t>24</w:t>
      </w:r>
      <w:r>
        <w:rPr>
          <w:rFonts w:hint="eastAsia"/>
          <w:kern w:val="0"/>
          <w:sz w:val="24"/>
        </w:rPr>
        <w:t>小时内到达现场</w:t>
      </w:r>
      <w:r>
        <w:rPr>
          <w:rFonts w:hint="eastAsia"/>
          <w:kern w:val="0"/>
          <w:sz w:val="24"/>
          <w:lang w:eastAsia="zh-Hans"/>
        </w:rPr>
        <w:t>并排除故障</w:t>
      </w:r>
      <w:r>
        <w:rPr>
          <w:rFonts w:hint="eastAsia"/>
          <w:kern w:val="0"/>
          <w:sz w:val="24"/>
        </w:rPr>
        <w:t>，其余期间</w:t>
      </w:r>
      <w:r>
        <w:rPr>
          <w:rFonts w:hint="eastAsia"/>
          <w:kern w:val="0"/>
          <w:sz w:val="24"/>
          <w:lang w:eastAsia="zh-Hans"/>
        </w:rPr>
        <w:t>在</w:t>
      </w:r>
      <w:r>
        <w:rPr>
          <w:rFonts w:hint="eastAsia"/>
          <w:kern w:val="0"/>
          <w:sz w:val="24"/>
        </w:rPr>
        <w:t>48</w:t>
      </w:r>
      <w:r>
        <w:rPr>
          <w:rFonts w:hint="eastAsia"/>
          <w:kern w:val="0"/>
          <w:sz w:val="24"/>
        </w:rPr>
        <w:t>小时</w:t>
      </w:r>
      <w:r>
        <w:rPr>
          <w:rFonts w:hint="eastAsia"/>
          <w:kern w:val="0"/>
          <w:sz w:val="24"/>
          <w:lang w:eastAsia="zh-Hans"/>
        </w:rPr>
        <w:t>内</w:t>
      </w:r>
      <w:r>
        <w:rPr>
          <w:rFonts w:hint="eastAsia"/>
          <w:kern w:val="0"/>
          <w:sz w:val="24"/>
        </w:rPr>
        <w:t>到达现场</w:t>
      </w:r>
      <w:r>
        <w:rPr>
          <w:rFonts w:hint="eastAsia"/>
          <w:kern w:val="0"/>
          <w:sz w:val="24"/>
          <w:lang w:eastAsia="zh-Hans"/>
        </w:rPr>
        <w:t>并排除故障</w:t>
      </w:r>
      <w:r>
        <w:rPr>
          <w:rFonts w:hint="eastAsia"/>
          <w:kern w:val="0"/>
          <w:sz w:val="24"/>
        </w:rPr>
        <w:t>。</w:t>
      </w:r>
    </w:p>
    <w:p w14:paraId="62424C73" w14:textId="77777777" w:rsidR="00A865A8" w:rsidRDefault="00116F56">
      <w:pPr>
        <w:pStyle w:val="13"/>
        <w:suppressAutoHyphens/>
        <w:autoSpaceDE w:val="0"/>
        <w:autoSpaceDN w:val="0"/>
        <w:adjustRightInd w:val="0"/>
        <w:snapToGrid w:val="0"/>
        <w:spacing w:after="78" w:line="360" w:lineRule="auto"/>
        <w:ind w:firstLine="480"/>
        <w:rPr>
          <w:kern w:val="0"/>
          <w:sz w:val="24"/>
        </w:rPr>
      </w:pPr>
      <w:r>
        <w:rPr>
          <w:kern w:val="0"/>
          <w:sz w:val="24"/>
        </w:rPr>
        <w:lastRenderedPageBreak/>
        <w:t>6.</w:t>
      </w:r>
      <w:r>
        <w:rPr>
          <w:rFonts w:hint="eastAsia"/>
          <w:kern w:val="0"/>
          <w:sz w:val="24"/>
        </w:rPr>
        <w:t>保修期内，所有</w:t>
      </w:r>
      <w:r>
        <w:rPr>
          <w:rFonts w:hint="eastAsia"/>
          <w:kern w:val="0"/>
          <w:sz w:val="24"/>
        </w:rPr>
        <w:t>设备</w:t>
      </w:r>
      <w:r>
        <w:rPr>
          <w:rFonts w:hint="eastAsia"/>
          <w:kern w:val="0"/>
          <w:sz w:val="24"/>
        </w:rPr>
        <w:t>维修服务均为上门服务，由此产生的费用均不再收取。</w:t>
      </w:r>
    </w:p>
    <w:p w14:paraId="247BBBF5"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bookmarkStart w:id="84" w:name="_Toc201401655"/>
      <w:bookmarkStart w:id="85" w:name="_Toc199213740"/>
      <w:bookmarkStart w:id="86" w:name="_Toc199215943"/>
      <w:bookmarkStart w:id="87" w:name="_Toc201719115"/>
      <w:bookmarkStart w:id="88" w:name="_Toc201997939"/>
      <w:bookmarkStart w:id="89" w:name="_Toc201742856"/>
      <w:bookmarkStart w:id="90" w:name="_Toc199215775"/>
      <w:bookmarkStart w:id="91" w:name="_Toc201743111"/>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39E67A39"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w:t>
      </w:r>
      <w:r>
        <w:rPr>
          <w:rFonts w:ascii="宋体" w:hAnsi="宋体" w:cs="宋体" w:hint="eastAsia"/>
          <w:color w:val="000000"/>
          <w:sz w:val="24"/>
        </w:rPr>
        <w:t>由于不可抗力的原因，一方不能履行合同义务的，应当在不可抗力发生之日起</w:t>
      </w:r>
      <w:r>
        <w:rPr>
          <w:rFonts w:ascii="宋体" w:hAnsi="宋体" w:cs="宋体" w:hint="eastAsia"/>
          <w:color w:val="000000"/>
          <w:sz w:val="24"/>
        </w:rPr>
        <w:t>3</w:t>
      </w:r>
      <w:r>
        <w:rPr>
          <w:rFonts w:ascii="宋体" w:hAnsi="宋体" w:cs="宋体" w:hint="eastAsia"/>
          <w:color w:val="000000"/>
          <w:sz w:val="24"/>
        </w:rPr>
        <w:t>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w:t>
      </w:r>
    </w:p>
    <w:p w14:paraId="59EBBCD7" w14:textId="77777777" w:rsidR="00A865A8" w:rsidRDefault="00116F56">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w:t>
      </w:r>
      <w:r>
        <w:rPr>
          <w:rFonts w:ascii="宋体" w:hAnsi="宋体" w:cs="宋体" w:hint="eastAsia"/>
          <w:color w:val="000000"/>
          <w:sz w:val="24"/>
        </w:rPr>
        <w:t>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应当积极寻求以合理的方式履行本合同。如不可抗力无法消除，致使合同目的无法实现的，双方均有权解除合同，且均不互相</w:t>
      </w:r>
      <w:r>
        <w:rPr>
          <w:rFonts w:ascii="宋体" w:hAnsi="宋体" w:cs="宋体" w:hint="eastAsia"/>
          <w:color w:val="000000"/>
          <w:sz w:val="24"/>
          <w:lang w:eastAsia="zh-Hans"/>
        </w:rPr>
        <w:t>追究违约责任</w:t>
      </w:r>
      <w:r>
        <w:rPr>
          <w:rFonts w:ascii="宋体" w:hAnsi="宋体" w:cs="宋体" w:hint="eastAsia"/>
          <w:color w:val="000000"/>
          <w:sz w:val="24"/>
        </w:rPr>
        <w:t>。</w:t>
      </w:r>
    </w:p>
    <w:p w14:paraId="43B85FAB"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133AFB9D"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本合同一式</w:t>
      </w:r>
      <w:r>
        <w:rPr>
          <w:rFonts w:ascii="宋体" w:hAnsi="宋体" w:cs="宋体" w:hint="eastAsia"/>
          <w:color w:val="000000"/>
          <w:sz w:val="24"/>
          <w:lang w:eastAsia="zh-Hans"/>
        </w:rPr>
        <w:t>【</w:t>
      </w:r>
      <w:r>
        <w:rPr>
          <w:rFonts w:ascii="宋体" w:hAnsi="宋体" w:cs="宋体" w:hint="eastAsia"/>
          <w:color w:val="000000"/>
          <w:sz w:val="24"/>
        </w:rPr>
        <w:t>肆</w:t>
      </w:r>
      <w:r>
        <w:rPr>
          <w:rFonts w:ascii="宋体" w:hAnsi="宋体" w:cs="宋体" w:hint="eastAsia"/>
          <w:color w:val="000000"/>
          <w:sz w:val="24"/>
          <w:lang w:eastAsia="zh-Hans"/>
        </w:rPr>
        <w:t>】</w:t>
      </w:r>
      <w:r>
        <w:rPr>
          <w:rFonts w:ascii="宋体" w:hAnsi="宋体" w:cs="宋体" w:hint="eastAsia"/>
          <w:color w:val="000000"/>
          <w:sz w:val="24"/>
        </w:rPr>
        <w:t>份，双方各执</w:t>
      </w:r>
      <w:r>
        <w:rPr>
          <w:rFonts w:ascii="宋体" w:hAnsi="宋体" w:cs="宋体" w:hint="eastAsia"/>
          <w:color w:val="000000"/>
          <w:sz w:val="24"/>
          <w:lang w:eastAsia="zh-Hans"/>
        </w:rPr>
        <w:t>【</w:t>
      </w:r>
      <w:r>
        <w:rPr>
          <w:rFonts w:ascii="宋体" w:hAnsi="宋体" w:cs="宋体" w:hint="eastAsia"/>
          <w:color w:val="000000"/>
          <w:sz w:val="24"/>
        </w:rPr>
        <w:t>贰</w:t>
      </w:r>
      <w:r>
        <w:rPr>
          <w:rFonts w:ascii="宋体" w:hAnsi="宋体" w:cs="宋体" w:hint="eastAsia"/>
          <w:color w:val="000000"/>
          <w:sz w:val="24"/>
          <w:lang w:eastAsia="zh-Hans"/>
        </w:rPr>
        <w:t>】</w:t>
      </w:r>
      <w:r>
        <w:rPr>
          <w:rFonts w:ascii="宋体" w:hAnsi="宋体" w:cs="宋体" w:hint="eastAsia"/>
          <w:color w:val="000000"/>
          <w:sz w:val="24"/>
        </w:rPr>
        <w:t>份，经双方法定代表人或</w:t>
      </w:r>
      <w:r>
        <w:rPr>
          <w:rFonts w:ascii="宋体" w:hAnsi="宋体" w:cs="宋体" w:hint="eastAsia"/>
          <w:color w:val="000000"/>
          <w:sz w:val="24"/>
          <w:lang w:eastAsia="zh-Hans"/>
        </w:rPr>
        <w:t>授权代表</w:t>
      </w:r>
      <w:r>
        <w:rPr>
          <w:rFonts w:ascii="宋体" w:hAnsi="宋体" w:cs="宋体" w:hint="eastAsia"/>
          <w:color w:val="000000"/>
          <w:sz w:val="24"/>
        </w:rPr>
        <w:t>签字并加盖合同章</w:t>
      </w:r>
      <w:r>
        <w:rPr>
          <w:rFonts w:ascii="宋体" w:hAnsi="宋体" w:cs="宋体" w:hint="eastAsia"/>
          <w:color w:val="000000"/>
          <w:sz w:val="24"/>
          <w:lang w:eastAsia="zh-Hans"/>
        </w:rPr>
        <w:t>（或公章）</w:t>
      </w:r>
      <w:r>
        <w:rPr>
          <w:rFonts w:ascii="宋体" w:hAnsi="宋体" w:cs="宋体" w:hint="eastAsia"/>
          <w:color w:val="000000"/>
          <w:sz w:val="24"/>
        </w:rPr>
        <w:t>后生效，合同生效日期以最后一</w:t>
      </w:r>
      <w:r>
        <w:rPr>
          <w:rFonts w:ascii="宋体" w:hAnsi="宋体" w:cs="宋体" w:hint="eastAsia"/>
          <w:color w:val="000000"/>
          <w:sz w:val="24"/>
          <w:lang w:eastAsia="zh-Hans"/>
        </w:rPr>
        <w:t>方</w:t>
      </w:r>
      <w:r>
        <w:rPr>
          <w:rFonts w:ascii="宋体" w:hAnsi="宋体" w:cs="宋体" w:hint="eastAsia"/>
          <w:color w:val="000000"/>
          <w:sz w:val="24"/>
        </w:rPr>
        <w:t>签字</w:t>
      </w:r>
      <w:r>
        <w:rPr>
          <w:rFonts w:ascii="宋体" w:hAnsi="宋体" w:cs="宋体" w:hint="eastAsia"/>
          <w:color w:val="000000"/>
          <w:sz w:val="24"/>
          <w:lang w:eastAsia="zh-Hans"/>
        </w:rPr>
        <w:t>盖章</w:t>
      </w:r>
      <w:r>
        <w:rPr>
          <w:rFonts w:ascii="宋体" w:hAnsi="宋体" w:cs="宋体" w:hint="eastAsia"/>
          <w:color w:val="000000"/>
          <w:sz w:val="24"/>
        </w:rPr>
        <w:t>日为准。</w:t>
      </w:r>
    </w:p>
    <w:p w14:paraId="58D37D5E" w14:textId="77777777" w:rsidR="00A865A8" w:rsidRDefault="00116F56">
      <w:pPr>
        <w:pStyle w:val="3"/>
        <w:spacing w:beforeLines="50" w:before="156" w:afterLines="50" w:after="156" w:line="360" w:lineRule="auto"/>
        <w:ind w:leftChars="200" w:left="42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84"/>
      <w:bookmarkEnd w:id="85"/>
      <w:bookmarkEnd w:id="86"/>
      <w:bookmarkEnd w:id="87"/>
      <w:bookmarkEnd w:id="88"/>
      <w:bookmarkEnd w:id="89"/>
      <w:bookmarkEnd w:id="90"/>
      <w:bookmarkEnd w:id="91"/>
    </w:p>
    <w:p w14:paraId="447D55FE"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w:t>
      </w:r>
      <w:r>
        <w:rPr>
          <w:rFonts w:ascii="宋体" w:hAnsi="宋体" w:cs="宋体" w:hint="eastAsia"/>
          <w:color w:val="000000"/>
          <w:sz w:val="24"/>
        </w:rPr>
        <w:t>本合同未尽事宜，按照</w:t>
      </w:r>
      <w:r>
        <w:rPr>
          <w:rFonts w:ascii="宋体" w:hAnsi="宋体" w:cs="宋体" w:hint="eastAsia"/>
          <w:color w:val="000000"/>
          <w:sz w:val="24"/>
          <w:lang w:eastAsia="zh-Hans"/>
        </w:rPr>
        <w:t>采购</w:t>
      </w:r>
      <w:r>
        <w:rPr>
          <w:rFonts w:ascii="宋体" w:hAnsi="宋体" w:cs="宋体" w:hint="eastAsia"/>
          <w:color w:val="000000"/>
          <w:sz w:val="24"/>
        </w:rPr>
        <w:t>文件的有关规定、中标人</w:t>
      </w:r>
      <w:r>
        <w:rPr>
          <w:rFonts w:ascii="宋体" w:hAnsi="宋体" w:cs="宋体"/>
          <w:color w:val="000000"/>
          <w:sz w:val="24"/>
        </w:rPr>
        <w:t>/</w:t>
      </w:r>
      <w:r>
        <w:rPr>
          <w:rFonts w:ascii="宋体" w:hAnsi="宋体" w:cs="宋体" w:hint="eastAsia"/>
          <w:color w:val="000000"/>
          <w:sz w:val="24"/>
          <w:lang w:eastAsia="zh-Hans"/>
        </w:rPr>
        <w:t>中选人</w:t>
      </w:r>
      <w:r>
        <w:rPr>
          <w:rFonts w:ascii="宋体" w:hAnsi="宋体" w:cs="宋体" w:hint="eastAsia"/>
          <w:color w:val="000000"/>
          <w:sz w:val="24"/>
        </w:rPr>
        <w:t>的中标文件</w:t>
      </w:r>
      <w:r>
        <w:rPr>
          <w:rFonts w:ascii="宋体" w:hAnsi="宋体" w:cs="宋体"/>
          <w:color w:val="000000"/>
          <w:sz w:val="24"/>
        </w:rPr>
        <w:t>/</w:t>
      </w:r>
      <w:r>
        <w:rPr>
          <w:rFonts w:ascii="宋体" w:hAnsi="宋体" w:cs="宋体" w:hint="eastAsia"/>
          <w:color w:val="000000"/>
          <w:sz w:val="24"/>
          <w:lang w:eastAsia="zh-Hans"/>
        </w:rPr>
        <w:t>成交通知书</w:t>
      </w:r>
      <w:r>
        <w:rPr>
          <w:rFonts w:ascii="宋体" w:hAnsi="宋体" w:cs="宋体" w:hint="eastAsia"/>
          <w:color w:val="000000"/>
          <w:sz w:val="24"/>
        </w:rPr>
        <w:t>及其澄清、说明或者补正文件执行。</w:t>
      </w:r>
    </w:p>
    <w:p w14:paraId="1758B8C2"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w:t>
      </w:r>
      <w:r>
        <w:rPr>
          <w:rFonts w:ascii="宋体" w:hAnsi="宋体" w:cs="宋体" w:hint="eastAsia"/>
          <w:color w:val="000000"/>
          <w:sz w:val="24"/>
        </w:rPr>
        <w:t>本合同中的附件由</w:t>
      </w:r>
      <w:r>
        <w:rPr>
          <w:rFonts w:ascii="宋体" w:hAnsi="宋体" w:cs="宋体" w:hint="eastAsia"/>
          <w:color w:val="000000"/>
          <w:sz w:val="24"/>
        </w:rPr>
        <w:t>《</w:t>
      </w:r>
      <w:r>
        <w:rPr>
          <w:rFonts w:ascii="宋体" w:hAnsi="宋体" w:cs="宋体" w:hint="eastAsia"/>
          <w:color w:val="000000"/>
          <w:sz w:val="24"/>
        </w:rPr>
        <w:t>所需产品清单</w:t>
      </w:r>
      <w:r>
        <w:rPr>
          <w:rFonts w:ascii="宋体" w:hAnsi="宋体" w:cs="宋体" w:hint="eastAsia"/>
          <w:color w:val="000000"/>
          <w:sz w:val="24"/>
        </w:rPr>
        <w:t>》《</w:t>
      </w:r>
      <w:r>
        <w:rPr>
          <w:rFonts w:ascii="宋体" w:hAnsi="宋体" w:cs="宋体" w:hint="eastAsia"/>
          <w:sz w:val="24"/>
        </w:rPr>
        <w:t>采购订单</w:t>
      </w:r>
      <w:r>
        <w:rPr>
          <w:rFonts w:ascii="宋体" w:hAnsi="宋体" w:cs="宋体" w:hint="eastAsia"/>
          <w:color w:val="000000"/>
          <w:sz w:val="24"/>
        </w:rPr>
        <w:t>》</w:t>
      </w:r>
      <w:r>
        <w:rPr>
          <w:rFonts w:ascii="宋体" w:hAnsi="宋体" w:cs="宋体" w:hint="eastAsia"/>
          <w:color w:val="000000"/>
          <w:sz w:val="24"/>
        </w:rPr>
        <w:t>《供应商廉洁协议书》组成，均为本合同不可分割的部分，与本合同具有相同的法律效力。</w:t>
      </w:r>
    </w:p>
    <w:p w14:paraId="41B4A8E4"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3.</w:t>
      </w:r>
      <w:r>
        <w:rPr>
          <w:rFonts w:ascii="宋体" w:hAnsi="宋体" w:cs="宋体" w:hint="eastAsia"/>
          <w:color w:val="000000"/>
          <w:sz w:val="24"/>
        </w:rPr>
        <w:t>一方当事人未经另一方书面同意，不得将其合同项下的权利和义务全部或部分转让给第三方。</w:t>
      </w:r>
    </w:p>
    <w:p w14:paraId="4AC0186E" w14:textId="77777777" w:rsidR="00A865A8" w:rsidRDefault="00116F56">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4.</w:t>
      </w:r>
      <w:r>
        <w:rPr>
          <w:rFonts w:ascii="宋体" w:hAnsi="宋体" w:cs="宋体" w:hint="eastAsia"/>
          <w:color w:val="000000"/>
          <w:sz w:val="24"/>
        </w:rPr>
        <w:t>在执行合同过程中，所有经双方签署确认的文件（包括会议纪要、补充协议、往来信函）即成为本合同的有效组成部分，其生效日期为双方签字盖章确认的日期。</w:t>
      </w:r>
      <w:r>
        <w:rPr>
          <w:rFonts w:ascii="宋体" w:hAnsi="宋体" w:cs="宋体"/>
          <w:color w:val="000000"/>
          <w:sz w:val="24"/>
        </w:rPr>
        <w:t xml:space="preserve">    </w:t>
      </w:r>
    </w:p>
    <w:p w14:paraId="4676197D" w14:textId="77777777" w:rsidR="00A865A8" w:rsidRDefault="00116F56">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rPr>
        <w:t>5.</w:t>
      </w:r>
      <w:r>
        <w:rPr>
          <w:rFonts w:ascii="宋体" w:hAnsi="宋体" w:cs="宋体" w:hint="eastAsia"/>
          <w:color w:val="000000"/>
          <w:sz w:val="24"/>
          <w:lang w:eastAsia="zh-Hans"/>
        </w:rPr>
        <w:t>因履行本合同产生的争议由双方协商解决，协商不成的，任何一方均可向买方所在地有管辖权的人民法院提起诉讼。</w:t>
      </w:r>
    </w:p>
    <w:p w14:paraId="3BBCAEF8" w14:textId="77777777" w:rsidR="00A865A8" w:rsidRDefault="00A865A8">
      <w:pPr>
        <w:pStyle w:val="3"/>
        <w:spacing w:after="78"/>
        <w:rPr>
          <w:rFonts w:ascii="宋体" w:hAnsi="宋体" w:cs="宋体" w:hint="eastAsia"/>
          <w:color w:val="000000"/>
          <w:sz w:val="24"/>
          <w:lang w:eastAsia="zh-Hans"/>
        </w:rPr>
      </w:pPr>
    </w:p>
    <w:p w14:paraId="509142C6" w14:textId="77777777" w:rsidR="00A865A8" w:rsidRDefault="00A865A8">
      <w:pPr>
        <w:spacing w:after="78"/>
        <w:rPr>
          <w:rFonts w:ascii="宋体" w:hAnsi="宋体" w:cs="宋体" w:hint="eastAsia"/>
          <w:color w:val="000000"/>
          <w:sz w:val="24"/>
          <w:lang w:eastAsia="zh-Hans"/>
        </w:rPr>
      </w:pPr>
    </w:p>
    <w:p w14:paraId="6FBB883C" w14:textId="77777777" w:rsidR="00A865A8" w:rsidRDefault="00A865A8">
      <w:pPr>
        <w:pStyle w:val="3"/>
        <w:spacing w:after="78"/>
        <w:rPr>
          <w:rFonts w:ascii="宋体" w:hAnsi="宋体" w:cs="宋体" w:hint="eastAsia"/>
          <w:color w:val="000000"/>
          <w:sz w:val="24"/>
          <w:lang w:eastAsia="zh-Hans"/>
        </w:rPr>
      </w:pPr>
    </w:p>
    <w:p w14:paraId="08664BA1" w14:textId="77777777" w:rsidR="00A865A8" w:rsidRDefault="00A865A8">
      <w:pPr>
        <w:spacing w:after="78"/>
        <w:rPr>
          <w:lang w:eastAsia="zh-Han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A865A8" w14:paraId="551BC304" w14:textId="77777777">
        <w:tc>
          <w:tcPr>
            <w:tcW w:w="4389" w:type="dxa"/>
          </w:tcPr>
          <w:p w14:paraId="57700D45" w14:textId="77777777" w:rsidR="00A865A8" w:rsidRDefault="00116F56">
            <w:pPr>
              <w:spacing w:beforeLines="50" w:before="156" w:after="78" w:line="360" w:lineRule="auto"/>
              <w:jc w:val="left"/>
              <w:rPr>
                <w:rFonts w:ascii="宋体" w:hAnsi="宋体" w:cs="宋体" w:hint="eastAsia"/>
                <w:color w:val="000000"/>
                <w:sz w:val="24"/>
              </w:rPr>
            </w:pPr>
            <w:r>
              <w:rPr>
                <w:rFonts w:ascii="宋体" w:hAnsi="宋体" w:cs="宋体" w:hint="eastAsia"/>
                <w:color w:val="000000"/>
                <w:sz w:val="24"/>
              </w:rPr>
              <w:t>买方（</w:t>
            </w:r>
            <w:r>
              <w:rPr>
                <w:rFonts w:ascii="宋体" w:hAnsi="宋体" w:cs="宋体" w:hint="eastAsia"/>
                <w:color w:val="000000"/>
                <w:sz w:val="24"/>
                <w:lang w:eastAsia="zh-Hans"/>
              </w:rPr>
              <w:t>公章</w:t>
            </w:r>
            <w:r>
              <w:rPr>
                <w:rFonts w:ascii="宋体" w:hAnsi="宋体" w:cs="宋体"/>
                <w:color w:val="000000"/>
                <w:sz w:val="24"/>
                <w:lang w:eastAsia="zh-Hans"/>
              </w:rPr>
              <w:t>/</w:t>
            </w:r>
            <w:r>
              <w:rPr>
                <w:rFonts w:ascii="宋体" w:hAnsi="宋体" w:cs="宋体" w:hint="eastAsia"/>
                <w:color w:val="000000"/>
                <w:sz w:val="24"/>
              </w:rPr>
              <w:t>合同章）：</w:t>
            </w:r>
            <w:r>
              <w:rPr>
                <w:rFonts w:ascii="宋体" w:hAnsi="宋体" w:cs="宋体" w:hint="eastAsia"/>
                <w:color w:val="000000"/>
                <w:sz w:val="24"/>
              </w:rPr>
              <w:t xml:space="preserve">               </w:t>
            </w:r>
            <w:r>
              <w:rPr>
                <w:rFonts w:ascii="宋体" w:hAnsi="宋体" w:cs="宋体" w:hint="eastAsia"/>
                <w:color w:val="000000"/>
                <w:sz w:val="24"/>
              </w:rPr>
              <w:t>深圳市深水横岗水</w:t>
            </w:r>
            <w:proofErr w:type="gramStart"/>
            <w:r>
              <w:rPr>
                <w:rFonts w:ascii="宋体" w:hAnsi="宋体" w:cs="宋体" w:hint="eastAsia"/>
                <w:color w:val="000000"/>
                <w:sz w:val="24"/>
              </w:rPr>
              <w:t>务</w:t>
            </w:r>
            <w:proofErr w:type="gramEnd"/>
            <w:r>
              <w:rPr>
                <w:rFonts w:ascii="宋体" w:hAnsi="宋体" w:cs="宋体" w:hint="eastAsia"/>
                <w:color w:val="000000"/>
                <w:sz w:val="24"/>
              </w:rPr>
              <w:t>有限公司</w:t>
            </w:r>
          </w:p>
        </w:tc>
        <w:tc>
          <w:tcPr>
            <w:tcW w:w="4389" w:type="dxa"/>
          </w:tcPr>
          <w:p w14:paraId="00B9E93C" w14:textId="77777777" w:rsidR="00A865A8" w:rsidRDefault="00116F56">
            <w:pPr>
              <w:spacing w:beforeLines="50" w:before="156" w:after="78" w:line="360" w:lineRule="auto"/>
              <w:rPr>
                <w:rFonts w:ascii="宋体" w:hAnsi="宋体" w:cs="宋体" w:hint="eastAsia"/>
                <w:color w:val="000000"/>
                <w:sz w:val="24"/>
              </w:rPr>
            </w:pPr>
            <w:r>
              <w:rPr>
                <w:rFonts w:ascii="宋体" w:hAnsi="宋体" w:cs="宋体" w:hint="eastAsia"/>
                <w:color w:val="000000"/>
                <w:sz w:val="24"/>
              </w:rPr>
              <w:t>卖方（</w:t>
            </w:r>
            <w:r>
              <w:rPr>
                <w:rFonts w:ascii="宋体" w:hAnsi="宋体" w:cs="宋体" w:hint="eastAsia"/>
                <w:color w:val="000000"/>
                <w:sz w:val="24"/>
                <w:lang w:eastAsia="zh-Hans"/>
              </w:rPr>
              <w:t>公章</w:t>
            </w:r>
            <w:r>
              <w:rPr>
                <w:rFonts w:ascii="宋体" w:hAnsi="宋体" w:cs="宋体"/>
                <w:color w:val="000000"/>
                <w:sz w:val="24"/>
                <w:lang w:eastAsia="zh-Hans"/>
              </w:rPr>
              <w:t>/</w:t>
            </w:r>
            <w:r>
              <w:rPr>
                <w:rFonts w:ascii="宋体" w:hAnsi="宋体" w:cs="宋体" w:hint="eastAsia"/>
                <w:color w:val="000000"/>
                <w:sz w:val="24"/>
              </w:rPr>
              <w:t>合同章）：</w:t>
            </w:r>
          </w:p>
          <w:p w14:paraId="77355C1D" w14:textId="77777777" w:rsidR="00A865A8" w:rsidRDefault="00A865A8">
            <w:pPr>
              <w:spacing w:beforeLines="50" w:before="156" w:after="78" w:line="360" w:lineRule="auto"/>
              <w:rPr>
                <w:rFonts w:ascii="宋体" w:hAnsi="宋体" w:cs="宋体" w:hint="eastAsia"/>
                <w:color w:val="000000"/>
                <w:sz w:val="24"/>
              </w:rPr>
            </w:pPr>
          </w:p>
        </w:tc>
      </w:tr>
      <w:tr w:rsidR="00A865A8" w14:paraId="3D936FF4" w14:textId="77777777">
        <w:tc>
          <w:tcPr>
            <w:tcW w:w="4389" w:type="dxa"/>
          </w:tcPr>
          <w:p w14:paraId="251546D9" w14:textId="77777777" w:rsidR="00A865A8" w:rsidRDefault="00116F56">
            <w:pPr>
              <w:spacing w:beforeLines="50" w:before="156" w:after="78" w:line="360" w:lineRule="auto"/>
              <w:rPr>
                <w:rFonts w:ascii="宋体" w:hAnsi="宋体" w:cs="宋体" w:hint="eastAsia"/>
                <w:color w:val="000000"/>
                <w:sz w:val="24"/>
              </w:rPr>
            </w:pPr>
            <w:r>
              <w:rPr>
                <w:rFonts w:ascii="宋体" w:hAnsi="宋体" w:cs="宋体" w:hint="eastAsia"/>
                <w:color w:val="000000"/>
                <w:sz w:val="24"/>
              </w:rPr>
              <w:t>法定代表人</w:t>
            </w:r>
          </w:p>
          <w:p w14:paraId="3C4BB6DE" w14:textId="77777777" w:rsidR="00A865A8" w:rsidRDefault="00116F56">
            <w:pPr>
              <w:spacing w:beforeLines="50" w:before="156" w:after="78" w:line="360" w:lineRule="auto"/>
              <w:rPr>
                <w:sz w:val="24"/>
              </w:rPr>
            </w:pPr>
            <w:r>
              <w:rPr>
                <w:rFonts w:ascii="宋体" w:hAnsi="宋体" w:cs="宋体" w:hint="eastAsia"/>
                <w:color w:val="000000"/>
                <w:sz w:val="24"/>
              </w:rPr>
              <w:t>或授权</w:t>
            </w:r>
            <w:r>
              <w:rPr>
                <w:rFonts w:ascii="宋体" w:hAnsi="宋体" w:cs="宋体" w:hint="eastAsia"/>
                <w:color w:val="000000"/>
                <w:sz w:val="24"/>
                <w:lang w:eastAsia="zh-Hans"/>
              </w:rPr>
              <w:t>代表</w:t>
            </w:r>
            <w:r>
              <w:rPr>
                <w:rFonts w:ascii="宋体" w:hAnsi="宋体" w:cs="宋体" w:hint="eastAsia"/>
                <w:color w:val="000000"/>
                <w:sz w:val="24"/>
              </w:rPr>
              <w:t>(</w:t>
            </w:r>
            <w:r>
              <w:rPr>
                <w:rFonts w:ascii="宋体" w:hAnsi="宋体" w:cs="宋体" w:hint="eastAsia"/>
                <w:color w:val="000000"/>
                <w:sz w:val="24"/>
              </w:rPr>
              <w:t>签字</w:t>
            </w:r>
            <w:r>
              <w:rPr>
                <w:rFonts w:ascii="宋体" w:hAnsi="宋体" w:cs="宋体" w:hint="eastAsia"/>
                <w:color w:val="000000"/>
                <w:sz w:val="24"/>
              </w:rPr>
              <w:t>)</w:t>
            </w:r>
            <w:r>
              <w:rPr>
                <w:rFonts w:ascii="宋体" w:hAnsi="宋体" w:cs="宋体" w:hint="eastAsia"/>
                <w:color w:val="000000"/>
                <w:sz w:val="24"/>
              </w:rPr>
              <w:t>：</w:t>
            </w:r>
          </w:p>
        </w:tc>
        <w:tc>
          <w:tcPr>
            <w:tcW w:w="4389" w:type="dxa"/>
          </w:tcPr>
          <w:p w14:paraId="3FB339CA" w14:textId="77777777" w:rsidR="00A865A8" w:rsidRDefault="00116F56">
            <w:pPr>
              <w:spacing w:beforeLines="50" w:before="156" w:after="78" w:line="360" w:lineRule="auto"/>
              <w:rPr>
                <w:rFonts w:ascii="宋体" w:hAnsi="宋体" w:cs="宋体" w:hint="eastAsia"/>
                <w:color w:val="000000"/>
                <w:sz w:val="24"/>
              </w:rPr>
            </w:pPr>
            <w:r>
              <w:rPr>
                <w:rFonts w:ascii="宋体" w:hAnsi="宋体" w:cs="宋体" w:hint="eastAsia"/>
                <w:color w:val="000000"/>
                <w:sz w:val="24"/>
              </w:rPr>
              <w:t>法定代表人</w:t>
            </w:r>
          </w:p>
          <w:p w14:paraId="59BCDDBD" w14:textId="77777777" w:rsidR="00A865A8" w:rsidRDefault="00116F56">
            <w:pPr>
              <w:spacing w:beforeLines="50" w:before="156" w:after="78" w:line="360" w:lineRule="auto"/>
              <w:rPr>
                <w:rFonts w:ascii="宋体" w:hAnsi="宋体" w:cs="宋体" w:hint="eastAsia"/>
                <w:color w:val="000000"/>
                <w:sz w:val="24"/>
              </w:rPr>
            </w:pPr>
            <w:r>
              <w:rPr>
                <w:rFonts w:ascii="宋体" w:hAnsi="宋体" w:cs="宋体" w:hint="eastAsia"/>
                <w:color w:val="000000"/>
                <w:sz w:val="24"/>
              </w:rPr>
              <w:t>或授权</w:t>
            </w:r>
            <w:r>
              <w:rPr>
                <w:rFonts w:ascii="宋体" w:hAnsi="宋体" w:cs="宋体" w:hint="eastAsia"/>
                <w:color w:val="000000"/>
                <w:sz w:val="24"/>
                <w:lang w:eastAsia="zh-Hans"/>
              </w:rPr>
              <w:t>代表</w:t>
            </w:r>
            <w:r>
              <w:rPr>
                <w:rFonts w:ascii="宋体" w:hAnsi="宋体" w:cs="宋体" w:hint="eastAsia"/>
                <w:color w:val="000000"/>
                <w:sz w:val="24"/>
              </w:rPr>
              <w:t>(</w:t>
            </w:r>
            <w:r>
              <w:rPr>
                <w:rFonts w:ascii="宋体" w:hAnsi="宋体" w:cs="宋体" w:hint="eastAsia"/>
                <w:color w:val="000000"/>
                <w:sz w:val="24"/>
              </w:rPr>
              <w:t>签字</w:t>
            </w:r>
            <w:r>
              <w:rPr>
                <w:rFonts w:ascii="宋体" w:hAnsi="宋体" w:cs="宋体" w:hint="eastAsia"/>
                <w:color w:val="000000"/>
                <w:sz w:val="24"/>
              </w:rPr>
              <w:t>)</w:t>
            </w:r>
            <w:r>
              <w:rPr>
                <w:rFonts w:ascii="宋体" w:hAnsi="宋体" w:cs="宋体" w:hint="eastAsia"/>
                <w:color w:val="000000"/>
                <w:sz w:val="24"/>
              </w:rPr>
              <w:t>：</w:t>
            </w:r>
          </w:p>
        </w:tc>
      </w:tr>
      <w:tr w:rsidR="00A865A8" w14:paraId="224B5819" w14:textId="77777777">
        <w:tc>
          <w:tcPr>
            <w:tcW w:w="4389" w:type="dxa"/>
          </w:tcPr>
          <w:p w14:paraId="5C3ACABE" w14:textId="77777777" w:rsidR="00A865A8" w:rsidRDefault="00A865A8">
            <w:pPr>
              <w:spacing w:beforeLines="50" w:before="156" w:after="78" w:line="360" w:lineRule="auto"/>
              <w:rPr>
                <w:rFonts w:ascii="宋体" w:hAnsi="宋体" w:cs="宋体" w:hint="eastAsia"/>
                <w:color w:val="000000"/>
                <w:sz w:val="24"/>
              </w:rPr>
            </w:pPr>
          </w:p>
        </w:tc>
        <w:tc>
          <w:tcPr>
            <w:tcW w:w="4389" w:type="dxa"/>
          </w:tcPr>
          <w:p w14:paraId="5680B277" w14:textId="77777777" w:rsidR="00A865A8" w:rsidRDefault="00A865A8">
            <w:pPr>
              <w:spacing w:beforeLines="50" w:before="156" w:after="78" w:line="360" w:lineRule="auto"/>
              <w:rPr>
                <w:rFonts w:ascii="宋体" w:hAnsi="宋体" w:cs="宋体" w:hint="eastAsia"/>
                <w:color w:val="000000"/>
                <w:sz w:val="24"/>
              </w:rPr>
            </w:pPr>
          </w:p>
        </w:tc>
      </w:tr>
      <w:tr w:rsidR="00A865A8" w14:paraId="7631F650" w14:textId="77777777">
        <w:tc>
          <w:tcPr>
            <w:tcW w:w="4389" w:type="dxa"/>
          </w:tcPr>
          <w:p w14:paraId="3F7F7AE4" w14:textId="77777777" w:rsidR="00A865A8" w:rsidRDefault="00116F56">
            <w:pPr>
              <w:spacing w:beforeLines="50" w:before="156" w:after="78" w:line="360" w:lineRule="auto"/>
              <w:rPr>
                <w:rFonts w:ascii="宋体" w:hAnsi="宋体" w:cs="宋体" w:hint="eastAsia"/>
                <w:color w:val="000000"/>
                <w:sz w:val="24"/>
              </w:rPr>
            </w:pPr>
            <w:r>
              <w:rPr>
                <w:rFonts w:ascii="宋体" w:hAnsi="宋体" w:cs="宋体" w:hint="eastAsia"/>
                <w:color w:val="000000"/>
                <w:sz w:val="24"/>
              </w:rPr>
              <w:t>日期：</w:t>
            </w:r>
            <w:r>
              <w:rPr>
                <w:rFonts w:ascii="宋体" w:hAnsi="宋体" w:cs="宋体"/>
                <w:color w:val="000000"/>
                <w:sz w:val="24"/>
              </w:rPr>
              <w:t xml:space="preserve">    </w:t>
            </w:r>
            <w:r>
              <w:rPr>
                <w:rFonts w:ascii="宋体" w:hAnsi="宋体" w:cs="宋体" w:hint="eastAsia"/>
                <w:color w:val="000000"/>
                <w:sz w:val="24"/>
                <w:lang w:eastAsia="zh-Hans"/>
              </w:rPr>
              <w:t>年</w:t>
            </w:r>
            <w:r>
              <w:rPr>
                <w:rFonts w:ascii="宋体" w:hAnsi="宋体" w:cs="宋体"/>
                <w:color w:val="000000"/>
                <w:sz w:val="24"/>
                <w:lang w:eastAsia="zh-Hans"/>
              </w:rPr>
              <w:t xml:space="preserve">    </w:t>
            </w:r>
            <w:r>
              <w:rPr>
                <w:rFonts w:ascii="宋体" w:hAnsi="宋体" w:cs="宋体" w:hint="eastAsia"/>
                <w:color w:val="000000"/>
                <w:sz w:val="24"/>
                <w:lang w:eastAsia="zh-Hans"/>
              </w:rPr>
              <w:t>月</w:t>
            </w:r>
            <w:r>
              <w:rPr>
                <w:rFonts w:ascii="宋体" w:hAnsi="宋体" w:cs="宋体"/>
                <w:color w:val="000000"/>
                <w:sz w:val="24"/>
                <w:lang w:eastAsia="zh-Hans"/>
              </w:rPr>
              <w:t xml:space="preserve">    </w:t>
            </w:r>
            <w:r>
              <w:rPr>
                <w:rFonts w:ascii="宋体" w:hAnsi="宋体" w:cs="宋体" w:hint="eastAsia"/>
                <w:color w:val="000000"/>
                <w:sz w:val="24"/>
                <w:lang w:eastAsia="zh-Hans"/>
              </w:rPr>
              <w:t>日</w:t>
            </w:r>
          </w:p>
        </w:tc>
        <w:tc>
          <w:tcPr>
            <w:tcW w:w="4389" w:type="dxa"/>
          </w:tcPr>
          <w:p w14:paraId="189A656E" w14:textId="77777777" w:rsidR="00A865A8" w:rsidRDefault="00116F56">
            <w:pPr>
              <w:spacing w:beforeLines="50" w:before="156" w:after="78" w:line="360" w:lineRule="auto"/>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75C35498" w14:textId="77777777" w:rsidR="00A865A8" w:rsidRDefault="00A865A8">
      <w:pPr>
        <w:spacing w:after="78" w:line="360" w:lineRule="auto"/>
      </w:pPr>
    </w:p>
    <w:p w14:paraId="61913D08" w14:textId="77777777" w:rsidR="00A865A8" w:rsidRDefault="00A865A8">
      <w:pPr>
        <w:pStyle w:val="3"/>
        <w:spacing w:after="78"/>
      </w:pPr>
    </w:p>
    <w:p w14:paraId="1BDF58D0" w14:textId="77777777" w:rsidR="00A865A8" w:rsidRDefault="00A865A8">
      <w:pPr>
        <w:spacing w:after="78"/>
      </w:pPr>
    </w:p>
    <w:p w14:paraId="625EF588" w14:textId="77777777" w:rsidR="00A865A8" w:rsidRDefault="00A865A8">
      <w:pPr>
        <w:pStyle w:val="3"/>
        <w:spacing w:after="78"/>
      </w:pPr>
    </w:p>
    <w:p w14:paraId="6FFE57AB" w14:textId="77777777" w:rsidR="00A865A8" w:rsidRDefault="00A865A8">
      <w:pPr>
        <w:spacing w:after="78"/>
      </w:pPr>
    </w:p>
    <w:p w14:paraId="0B761F3B" w14:textId="77777777" w:rsidR="00A865A8" w:rsidRDefault="00A865A8">
      <w:pPr>
        <w:spacing w:before="240" w:after="78" w:line="360" w:lineRule="auto"/>
        <w:jc w:val="left"/>
        <w:outlineLvl w:val="1"/>
        <w:rPr>
          <w:rFonts w:ascii="黑体" w:eastAsia="黑体"/>
          <w:b/>
          <w:color w:val="000000"/>
          <w:sz w:val="30"/>
          <w:szCs w:val="30"/>
        </w:rPr>
      </w:pPr>
      <w:bookmarkStart w:id="92" w:name="_Hlk111222939"/>
    </w:p>
    <w:p w14:paraId="4D98C152" w14:textId="77777777" w:rsidR="00A865A8" w:rsidRDefault="00A865A8">
      <w:pPr>
        <w:spacing w:before="240" w:after="78" w:line="360" w:lineRule="auto"/>
        <w:jc w:val="left"/>
        <w:outlineLvl w:val="1"/>
        <w:rPr>
          <w:rFonts w:ascii="黑体" w:eastAsia="黑体"/>
          <w:b/>
          <w:color w:val="000000"/>
          <w:sz w:val="30"/>
          <w:szCs w:val="30"/>
        </w:rPr>
      </w:pPr>
    </w:p>
    <w:p w14:paraId="783D4B0A" w14:textId="77777777" w:rsidR="00A865A8" w:rsidRDefault="00A865A8">
      <w:pPr>
        <w:spacing w:before="240" w:after="78" w:line="360" w:lineRule="auto"/>
        <w:jc w:val="left"/>
        <w:outlineLvl w:val="1"/>
        <w:rPr>
          <w:rFonts w:ascii="黑体" w:eastAsia="黑体"/>
          <w:b/>
          <w:color w:val="000000"/>
          <w:sz w:val="30"/>
          <w:szCs w:val="30"/>
        </w:rPr>
      </w:pPr>
    </w:p>
    <w:p w14:paraId="6274C02F" w14:textId="77777777" w:rsidR="00A865A8" w:rsidRDefault="00A865A8">
      <w:pPr>
        <w:spacing w:before="240" w:after="78" w:line="360" w:lineRule="auto"/>
        <w:jc w:val="left"/>
        <w:outlineLvl w:val="1"/>
        <w:rPr>
          <w:rFonts w:ascii="黑体" w:eastAsia="黑体"/>
          <w:b/>
          <w:color w:val="000000"/>
          <w:sz w:val="30"/>
          <w:szCs w:val="30"/>
        </w:rPr>
      </w:pPr>
    </w:p>
    <w:p w14:paraId="33FDA72A" w14:textId="77777777" w:rsidR="00A865A8" w:rsidRDefault="00A865A8">
      <w:pPr>
        <w:spacing w:before="240" w:after="78" w:line="360" w:lineRule="auto"/>
        <w:jc w:val="left"/>
        <w:outlineLvl w:val="1"/>
        <w:rPr>
          <w:rFonts w:ascii="黑体" w:eastAsia="黑体"/>
          <w:b/>
          <w:color w:val="000000"/>
          <w:sz w:val="30"/>
          <w:szCs w:val="30"/>
        </w:rPr>
      </w:pPr>
    </w:p>
    <w:p w14:paraId="2502B2CD" w14:textId="77777777" w:rsidR="00A865A8" w:rsidRDefault="00A865A8">
      <w:pPr>
        <w:spacing w:before="240" w:after="78" w:line="360" w:lineRule="auto"/>
        <w:jc w:val="left"/>
        <w:outlineLvl w:val="1"/>
        <w:rPr>
          <w:rFonts w:ascii="黑体" w:eastAsia="黑体"/>
          <w:b/>
          <w:color w:val="000000"/>
          <w:sz w:val="30"/>
          <w:szCs w:val="30"/>
        </w:rPr>
      </w:pPr>
    </w:p>
    <w:bookmarkEnd w:id="92"/>
    <w:p w14:paraId="73923351" w14:textId="77777777" w:rsidR="00A865A8" w:rsidRDefault="00116F56">
      <w:pPr>
        <w:widowControl/>
        <w:spacing w:after="78" w:line="240" w:lineRule="auto"/>
        <w:rPr>
          <w:rFonts w:ascii="宋体" w:hAnsi="宋体" w:cs="宋体" w:hint="eastAsia"/>
          <w:sz w:val="24"/>
        </w:rPr>
      </w:pPr>
      <w:r>
        <w:rPr>
          <w:rFonts w:ascii="宋体" w:hAnsi="宋体" w:cs="宋体" w:hint="eastAsia"/>
          <w:sz w:val="24"/>
        </w:rPr>
        <w:br w:type="page"/>
      </w:r>
    </w:p>
    <w:p w14:paraId="4AC7AA41" w14:textId="77777777" w:rsidR="00A865A8" w:rsidRDefault="00116F56">
      <w:pPr>
        <w:spacing w:after="78" w:line="240" w:lineRule="auto"/>
        <w:rPr>
          <w:rFonts w:ascii="宋体" w:hAnsi="宋体" w:cs="宋体" w:hint="eastAsia"/>
          <w:sz w:val="24"/>
        </w:rPr>
      </w:pP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：所需产品清单</w:t>
      </w:r>
    </w:p>
    <w:p w14:paraId="68DB54F4" w14:textId="77777777" w:rsidR="00A865A8" w:rsidRDefault="00116F56">
      <w:pPr>
        <w:widowControl/>
        <w:spacing w:afterLines="0" w:after="240" w:line="360" w:lineRule="auto"/>
        <w:jc w:val="center"/>
        <w:rPr>
          <w:rFonts w:ascii="黑体" w:eastAsia="黑体" w:hAnsi="黑体" w:cs="黑体" w:hint="eastAsia"/>
          <w:b/>
          <w:bCs/>
          <w:sz w:val="32"/>
          <w:szCs w:val="32"/>
          <w:lang w:eastAsia="zh-Hans"/>
        </w:rPr>
      </w:pPr>
      <w:r>
        <w:rPr>
          <w:rFonts w:ascii="黑体" w:eastAsia="黑体" w:hAnsi="黑体" w:cs="黑体" w:hint="eastAsia"/>
          <w:b/>
          <w:bCs/>
          <w:sz w:val="32"/>
          <w:szCs w:val="32"/>
          <w:lang w:eastAsia="zh-Hans"/>
        </w:rPr>
        <w:t>所需产品清单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06"/>
        <w:gridCol w:w="1706"/>
        <w:gridCol w:w="823"/>
        <w:gridCol w:w="823"/>
        <w:gridCol w:w="1617"/>
        <w:gridCol w:w="823"/>
      </w:tblGrid>
      <w:tr w:rsidR="00A865A8" w14:paraId="63060A82" w14:textId="77777777">
        <w:trPr>
          <w:trHeight w:val="276"/>
          <w:tblHeader/>
          <w:jc w:val="center"/>
        </w:trPr>
        <w:tc>
          <w:tcPr>
            <w:tcW w:w="387" w:type="pct"/>
            <w:noWrap/>
            <w:vAlign w:val="center"/>
          </w:tcPr>
          <w:p w14:paraId="41571092"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1312" w:type="pct"/>
            <w:noWrap/>
            <w:vAlign w:val="center"/>
          </w:tcPr>
          <w:p w14:paraId="44239B83"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970" w:type="pct"/>
            <w:noWrap/>
            <w:vAlign w:val="center"/>
          </w:tcPr>
          <w:p w14:paraId="2511CEB4"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规格型号</w:t>
            </w:r>
          </w:p>
        </w:tc>
        <w:tc>
          <w:tcPr>
            <w:tcW w:w="469" w:type="pct"/>
            <w:noWrap/>
            <w:vAlign w:val="center"/>
          </w:tcPr>
          <w:p w14:paraId="37338843"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品牌</w:t>
            </w:r>
          </w:p>
        </w:tc>
        <w:tc>
          <w:tcPr>
            <w:tcW w:w="469" w:type="pct"/>
            <w:noWrap/>
            <w:vAlign w:val="center"/>
          </w:tcPr>
          <w:p w14:paraId="4EFF4702"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920" w:type="pct"/>
            <w:noWrap/>
            <w:vAlign w:val="center"/>
          </w:tcPr>
          <w:p w14:paraId="3253FB4F"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单价（含税）</w:t>
            </w:r>
          </w:p>
        </w:tc>
        <w:tc>
          <w:tcPr>
            <w:tcW w:w="469" w:type="pct"/>
            <w:noWrap/>
            <w:vAlign w:val="center"/>
          </w:tcPr>
          <w:p w14:paraId="5ADCC889"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A865A8" w14:paraId="7B932F40" w14:textId="77777777">
        <w:trPr>
          <w:trHeight w:val="276"/>
          <w:tblHeader/>
          <w:jc w:val="center"/>
        </w:trPr>
        <w:tc>
          <w:tcPr>
            <w:tcW w:w="387" w:type="pct"/>
            <w:noWrap/>
            <w:vAlign w:val="center"/>
          </w:tcPr>
          <w:p w14:paraId="79CDF5CA"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1</w:t>
            </w:r>
          </w:p>
        </w:tc>
        <w:tc>
          <w:tcPr>
            <w:tcW w:w="1312" w:type="pct"/>
            <w:noWrap/>
            <w:vAlign w:val="center"/>
          </w:tcPr>
          <w:p w14:paraId="6D5B3B0B" w14:textId="77777777" w:rsidR="00A865A8" w:rsidRDefault="00A865A8">
            <w:pPr>
              <w:widowControl/>
              <w:spacing w:beforeLines="50" w:before="156" w:afterLines="50" w:after="156" w:line="240" w:lineRule="auto"/>
              <w:jc w:val="center"/>
              <w:rPr>
                <w:rFonts w:ascii="Times New Roman Regular" w:hAnsi="Times New Roman Regular" w:cs="Times New Roman Regular"/>
                <w:b/>
                <w:bCs/>
                <w:color w:val="000000"/>
                <w:kern w:val="0"/>
                <w:szCs w:val="21"/>
              </w:rPr>
            </w:pPr>
          </w:p>
        </w:tc>
        <w:tc>
          <w:tcPr>
            <w:tcW w:w="970" w:type="pct"/>
            <w:noWrap/>
            <w:vAlign w:val="center"/>
          </w:tcPr>
          <w:p w14:paraId="5FF50E27" w14:textId="77777777" w:rsidR="00A865A8" w:rsidRDefault="00A865A8">
            <w:pPr>
              <w:widowControl/>
              <w:spacing w:beforeLines="50" w:before="156" w:afterLines="50" w:after="156" w:line="240" w:lineRule="auto"/>
              <w:jc w:val="center"/>
              <w:rPr>
                <w:rFonts w:ascii="Times New Roman Regular" w:hAnsi="Times New Roman Regular" w:cs="Times New Roman Regular"/>
                <w:b/>
                <w:bCs/>
                <w:color w:val="000000"/>
                <w:kern w:val="0"/>
                <w:szCs w:val="21"/>
              </w:rPr>
            </w:pPr>
          </w:p>
        </w:tc>
        <w:tc>
          <w:tcPr>
            <w:tcW w:w="469" w:type="pct"/>
            <w:noWrap/>
            <w:vAlign w:val="center"/>
          </w:tcPr>
          <w:p w14:paraId="572CE36E" w14:textId="77777777" w:rsidR="00A865A8" w:rsidRDefault="00A865A8">
            <w:pPr>
              <w:widowControl/>
              <w:spacing w:beforeLines="50" w:before="156" w:afterLines="50" w:after="156" w:line="240" w:lineRule="auto"/>
              <w:jc w:val="center"/>
              <w:rPr>
                <w:rFonts w:ascii="Times New Roman Regular" w:hAnsi="Times New Roman Regular" w:cs="Times New Roman Regular"/>
                <w:b/>
                <w:bCs/>
                <w:color w:val="000000"/>
                <w:kern w:val="0"/>
                <w:szCs w:val="21"/>
              </w:rPr>
            </w:pPr>
          </w:p>
        </w:tc>
        <w:tc>
          <w:tcPr>
            <w:tcW w:w="469" w:type="pct"/>
            <w:noWrap/>
            <w:vAlign w:val="center"/>
          </w:tcPr>
          <w:p w14:paraId="701DD710" w14:textId="77777777" w:rsidR="00A865A8" w:rsidRDefault="00116F56">
            <w:pPr>
              <w:widowControl/>
              <w:spacing w:beforeLines="50" w:before="156" w:afterLines="50" w:after="156"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rPr>
              <w:t>台</w:t>
            </w:r>
          </w:p>
        </w:tc>
        <w:tc>
          <w:tcPr>
            <w:tcW w:w="920" w:type="pct"/>
            <w:noWrap/>
            <w:vAlign w:val="center"/>
          </w:tcPr>
          <w:p w14:paraId="43D0746D" w14:textId="77777777" w:rsidR="00A865A8" w:rsidRDefault="00A865A8">
            <w:pPr>
              <w:widowControl/>
              <w:spacing w:beforeLines="50" w:before="156" w:afterLines="50" w:after="156" w:line="240" w:lineRule="auto"/>
              <w:jc w:val="center"/>
              <w:rPr>
                <w:rFonts w:ascii="Times New Roman Regular" w:hAnsi="Times New Roman Regular" w:cs="Times New Roman Regular"/>
                <w:b/>
                <w:bCs/>
                <w:color w:val="000000"/>
                <w:kern w:val="0"/>
                <w:szCs w:val="21"/>
              </w:rPr>
            </w:pPr>
          </w:p>
        </w:tc>
        <w:tc>
          <w:tcPr>
            <w:tcW w:w="469" w:type="pct"/>
            <w:noWrap/>
            <w:vAlign w:val="center"/>
          </w:tcPr>
          <w:p w14:paraId="2F0F5DEE" w14:textId="77777777" w:rsidR="00A865A8" w:rsidRDefault="00A865A8">
            <w:pPr>
              <w:widowControl/>
              <w:spacing w:beforeLines="50" w:before="156" w:afterLines="50" w:after="156" w:line="240" w:lineRule="auto"/>
              <w:jc w:val="center"/>
              <w:rPr>
                <w:rFonts w:ascii="Times New Roman Regular" w:hAnsi="Times New Roman Regular" w:cs="Times New Roman Regular"/>
                <w:b/>
                <w:bCs/>
                <w:color w:val="000000"/>
                <w:kern w:val="0"/>
                <w:szCs w:val="21"/>
              </w:rPr>
            </w:pPr>
          </w:p>
        </w:tc>
      </w:tr>
    </w:tbl>
    <w:p w14:paraId="5888A881" w14:textId="77777777" w:rsidR="00A865A8" w:rsidRDefault="00A865A8">
      <w:pPr>
        <w:widowControl/>
        <w:spacing w:afterLines="0" w:line="360" w:lineRule="auto"/>
        <w:rPr>
          <w:rFonts w:ascii="Times New Roman Regular" w:hAnsi="Times New Roman Regular" w:cs="Times New Roman Regular"/>
          <w:kern w:val="0"/>
          <w:sz w:val="24"/>
          <w:szCs w:val="21"/>
        </w:rPr>
      </w:pPr>
    </w:p>
    <w:p w14:paraId="0DB53941" w14:textId="77777777" w:rsidR="00A865A8" w:rsidRDefault="00A865A8">
      <w:pPr>
        <w:widowControl/>
        <w:spacing w:afterLines="0" w:line="240" w:lineRule="auto"/>
        <w:rPr>
          <w:rFonts w:ascii="Times New Roman" w:hAnsi="Times New Roman"/>
          <w:kern w:val="0"/>
          <w:sz w:val="24"/>
          <w:szCs w:val="20"/>
        </w:rPr>
      </w:pPr>
    </w:p>
    <w:p w14:paraId="7C6224A9" w14:textId="77777777" w:rsidR="00A865A8" w:rsidRDefault="00A865A8">
      <w:pPr>
        <w:widowControl/>
        <w:spacing w:afterLines="0" w:line="240" w:lineRule="auto"/>
        <w:rPr>
          <w:rFonts w:ascii="Times New Roman" w:hAnsi="Times New Roman"/>
          <w:kern w:val="0"/>
          <w:sz w:val="24"/>
          <w:szCs w:val="20"/>
        </w:rPr>
      </w:pPr>
    </w:p>
    <w:p w14:paraId="5C25747C" w14:textId="77777777" w:rsidR="00A865A8" w:rsidRDefault="00A865A8">
      <w:pPr>
        <w:widowControl/>
        <w:spacing w:afterLines="0" w:line="240" w:lineRule="auto"/>
        <w:rPr>
          <w:rFonts w:ascii="Times New Roman" w:hAnsi="Times New Roman"/>
          <w:kern w:val="0"/>
          <w:sz w:val="24"/>
          <w:szCs w:val="20"/>
        </w:rPr>
      </w:pPr>
    </w:p>
    <w:p w14:paraId="23F29416" w14:textId="77777777" w:rsidR="00A865A8" w:rsidRDefault="00116F56">
      <w:pPr>
        <w:widowControl/>
        <w:spacing w:afterLines="0" w:line="240" w:lineRule="auto"/>
        <w:jc w:val="left"/>
        <w:rPr>
          <w:rFonts w:ascii="Times New Roman Regular" w:eastAsia="黑体" w:hAnsi="Times New Roman Regular" w:cs="Times New Roman Regular"/>
          <w:b/>
          <w:color w:val="000000"/>
          <w:kern w:val="0"/>
          <w:sz w:val="30"/>
          <w:szCs w:val="30"/>
          <w:lang w:eastAsia="zh-Hans"/>
        </w:rPr>
      </w:pPr>
      <w:r>
        <w:rPr>
          <w:rFonts w:ascii="Times New Roman Regular" w:eastAsia="黑体" w:hAnsi="Times New Roman Regular" w:cs="Times New Roman Regular"/>
          <w:b/>
          <w:color w:val="000000"/>
          <w:kern w:val="0"/>
          <w:sz w:val="30"/>
          <w:szCs w:val="30"/>
          <w:lang w:eastAsia="zh-Hans"/>
        </w:rPr>
        <w:br w:type="page"/>
      </w:r>
    </w:p>
    <w:p w14:paraId="2C27DE12" w14:textId="77777777" w:rsidR="00A865A8" w:rsidRDefault="00116F56">
      <w:pPr>
        <w:spacing w:after="78" w:line="240" w:lineRule="auto"/>
        <w:rPr>
          <w:rFonts w:ascii="宋体" w:hAnsi="宋体" w:cs="宋体" w:hint="eastAsia"/>
          <w:sz w:val="24"/>
        </w:rPr>
      </w:pPr>
      <w:r>
        <w:rPr>
          <w:rFonts w:ascii="宋体" w:hAnsi="宋体" w:cs="宋体" w:hint="eastAsia"/>
          <w:sz w:val="24"/>
        </w:rPr>
        <w:lastRenderedPageBreak/>
        <w:t>附件</w:t>
      </w:r>
      <w:r>
        <w:rPr>
          <w:rFonts w:ascii="宋体" w:hAnsi="宋体" w:cs="宋体" w:hint="eastAsia"/>
          <w:sz w:val="24"/>
        </w:rPr>
        <w:t>2</w:t>
      </w:r>
      <w:r>
        <w:rPr>
          <w:rFonts w:ascii="宋体" w:hAnsi="宋体" w:cs="宋体" w:hint="eastAsia"/>
          <w:sz w:val="24"/>
        </w:rPr>
        <w:t>：采购订单</w:t>
      </w:r>
    </w:p>
    <w:p w14:paraId="107F165C" w14:textId="77777777" w:rsidR="00A865A8" w:rsidRDefault="00116F56">
      <w:pPr>
        <w:widowControl/>
        <w:spacing w:afterLines="0" w:line="360" w:lineRule="auto"/>
        <w:jc w:val="center"/>
        <w:rPr>
          <w:rFonts w:ascii="Times New Roman Regular" w:hAnsi="Times New Roman Regular" w:cs="Times New Roman Regular"/>
          <w:b/>
          <w:bCs/>
          <w:kern w:val="0"/>
          <w:sz w:val="24"/>
        </w:rPr>
      </w:pPr>
      <w:r>
        <w:rPr>
          <w:rFonts w:ascii="Times New Roman Regular" w:hAnsi="Times New Roman Regular" w:cs="Times New Roman Regular"/>
          <w:b/>
          <w:bCs/>
          <w:kern w:val="0"/>
          <w:sz w:val="24"/>
        </w:rPr>
        <w:t>采购订单</w:t>
      </w:r>
    </w:p>
    <w:p w14:paraId="76897546" w14:textId="77777777" w:rsidR="00A865A8" w:rsidRDefault="00116F56">
      <w:pPr>
        <w:spacing w:afterLines="0" w:line="360" w:lineRule="auto"/>
        <w:jc w:val="left"/>
        <w:rPr>
          <w:rFonts w:ascii="宋体" w:hAnsi="宋体" w:cs="宋体" w:hint="eastAsia"/>
          <w:kern w:val="0"/>
          <w:sz w:val="24"/>
          <w:lang w:eastAsia="zh-Hans"/>
        </w:rPr>
      </w:pPr>
      <w:r>
        <w:rPr>
          <w:rFonts w:ascii="宋体" w:hAnsi="宋体" w:cs="宋体" w:hint="eastAsia"/>
          <w:kern w:val="0"/>
          <w:sz w:val="24"/>
          <w:lang w:eastAsia="zh-Hans"/>
        </w:rPr>
        <w:t>订单编号：</w:t>
      </w:r>
      <w:r>
        <w:rPr>
          <w:rFonts w:ascii="宋体" w:hAnsi="宋体" w:cs="宋体" w:hint="eastAsia"/>
          <w:kern w:val="0"/>
          <w:sz w:val="24"/>
          <w:lang w:eastAsia="zh-Hans"/>
        </w:rPr>
        <w:t>        </w:t>
      </w:r>
    </w:p>
    <w:p w14:paraId="126504EE" w14:textId="77777777" w:rsidR="00A865A8" w:rsidRDefault="00116F56">
      <w:pPr>
        <w:spacing w:afterLines="0" w:line="360" w:lineRule="auto"/>
        <w:jc w:val="left"/>
        <w:rPr>
          <w:rFonts w:ascii="宋体" w:hAnsi="宋体" w:cs="宋体" w:hint="eastAsia"/>
          <w:kern w:val="0"/>
          <w:sz w:val="24"/>
          <w:lang w:eastAsia="zh-Hans"/>
        </w:rPr>
      </w:pPr>
      <w:r>
        <w:rPr>
          <w:rFonts w:ascii="宋体" w:hAnsi="宋体" w:cs="宋体" w:hint="eastAsia"/>
          <w:kern w:val="0"/>
          <w:sz w:val="24"/>
          <w:lang w:eastAsia="zh-Hans"/>
        </w:rPr>
        <w:t>买方向卖方采购如下货物：</w:t>
      </w:r>
    </w:p>
    <w:tbl>
      <w:tblPr>
        <w:tblW w:w="4997" w:type="pct"/>
        <w:tblBorders>
          <w:top w:val="single" w:sz="6" w:space="0" w:color="000000"/>
          <w:left w:val="single" w:sz="6" w:space="0" w:color="000000"/>
          <w:bottom w:val="single" w:sz="6" w:space="0" w:color="000000"/>
          <w:right w:val="single" w:sz="6" w:space="0" w:color="000000"/>
        </w:tblBorders>
        <w:tblCellMar>
          <w:left w:w="10" w:type="dxa"/>
          <w:right w:w="10" w:type="dxa"/>
        </w:tblCellMar>
        <w:tblLook w:val="04A0" w:firstRow="1" w:lastRow="0" w:firstColumn="1" w:lastColumn="0" w:noHBand="0" w:noVBand="1"/>
      </w:tblPr>
      <w:tblGrid>
        <w:gridCol w:w="935"/>
        <w:gridCol w:w="1238"/>
        <w:gridCol w:w="1259"/>
        <w:gridCol w:w="1259"/>
        <w:gridCol w:w="1541"/>
        <w:gridCol w:w="1449"/>
        <w:gridCol w:w="1086"/>
      </w:tblGrid>
      <w:tr w:rsidR="00A865A8" w14:paraId="2444AC40" w14:textId="77777777">
        <w:tc>
          <w:tcPr>
            <w:tcW w:w="938" w:type="dxa"/>
            <w:tcBorders>
              <w:top w:val="single" w:sz="6" w:space="0" w:color="000000"/>
              <w:left w:val="single" w:sz="6" w:space="0" w:color="000000"/>
              <w:bottom w:val="single" w:sz="6" w:space="0" w:color="000000"/>
              <w:right w:val="single" w:sz="6" w:space="0" w:color="000000"/>
            </w:tcBorders>
          </w:tcPr>
          <w:p w14:paraId="487AD3BC"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rPr>
            </w:pPr>
            <w:r>
              <w:rPr>
                <w:rFonts w:ascii="Times New Roman Regular" w:hAnsi="Times New Roman Regular" w:cs="Times New Roman Regular"/>
                <w:b/>
                <w:bCs/>
                <w:color w:val="000000"/>
                <w:szCs w:val="21"/>
              </w:rPr>
              <w:t>编号</w:t>
            </w:r>
          </w:p>
        </w:tc>
        <w:tc>
          <w:tcPr>
            <w:tcW w:w="1243" w:type="dxa"/>
            <w:tcBorders>
              <w:top w:val="single" w:sz="6" w:space="0" w:color="000000"/>
              <w:left w:val="single" w:sz="6" w:space="0" w:color="000000"/>
              <w:bottom w:val="single" w:sz="6" w:space="0" w:color="000000"/>
              <w:right w:val="single" w:sz="6" w:space="0" w:color="000000"/>
            </w:tcBorders>
          </w:tcPr>
          <w:p w14:paraId="2B19B2C2"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rPr>
            </w:pPr>
            <w:r>
              <w:rPr>
                <w:rFonts w:ascii="Times New Roman Regular" w:hAnsi="Times New Roman Regular" w:cs="Times New Roman Regular"/>
                <w:b/>
                <w:bCs/>
                <w:color w:val="000000"/>
                <w:szCs w:val="21"/>
              </w:rPr>
              <w:t>名称</w:t>
            </w:r>
          </w:p>
        </w:tc>
        <w:tc>
          <w:tcPr>
            <w:tcW w:w="1265" w:type="dxa"/>
            <w:tcBorders>
              <w:top w:val="single" w:sz="6" w:space="0" w:color="000000"/>
              <w:left w:val="single" w:sz="6" w:space="0" w:color="000000"/>
              <w:bottom w:val="single" w:sz="6" w:space="0" w:color="000000"/>
              <w:right w:val="single" w:sz="6" w:space="0" w:color="000000"/>
            </w:tcBorders>
          </w:tcPr>
          <w:p w14:paraId="13EB7FB1"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lang w:eastAsia="zh-Hans"/>
              </w:rPr>
            </w:pPr>
            <w:r>
              <w:rPr>
                <w:rFonts w:ascii="Times New Roman Regular" w:hAnsi="Times New Roman Regular" w:cs="Times New Roman Regular"/>
                <w:b/>
                <w:bCs/>
                <w:color w:val="000000"/>
                <w:szCs w:val="21"/>
              </w:rPr>
              <w:t>规格</w:t>
            </w:r>
            <w:r>
              <w:rPr>
                <w:rFonts w:ascii="Times New Roman Regular" w:hAnsi="Times New Roman Regular" w:cs="Times New Roman Regular" w:hint="eastAsia"/>
                <w:b/>
                <w:bCs/>
                <w:color w:val="000000"/>
                <w:szCs w:val="21"/>
                <w:lang w:eastAsia="zh-Hans"/>
              </w:rPr>
              <w:t>型号</w:t>
            </w:r>
          </w:p>
        </w:tc>
        <w:tc>
          <w:tcPr>
            <w:tcW w:w="1265" w:type="dxa"/>
            <w:tcBorders>
              <w:top w:val="single" w:sz="6" w:space="0" w:color="000000"/>
              <w:left w:val="single" w:sz="6" w:space="0" w:color="000000"/>
              <w:bottom w:val="single" w:sz="6" w:space="0" w:color="000000"/>
              <w:right w:val="single" w:sz="6" w:space="0" w:color="000000"/>
            </w:tcBorders>
          </w:tcPr>
          <w:p w14:paraId="4C8E5A27"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rPr>
            </w:pPr>
            <w:r>
              <w:rPr>
                <w:rFonts w:ascii="Times New Roman Regular" w:hAnsi="Times New Roman Regular" w:cs="Times New Roman Regular"/>
                <w:b/>
                <w:bCs/>
                <w:color w:val="000000"/>
                <w:szCs w:val="21"/>
              </w:rPr>
              <w:t>数量</w:t>
            </w:r>
          </w:p>
        </w:tc>
        <w:tc>
          <w:tcPr>
            <w:tcW w:w="1547" w:type="dxa"/>
            <w:tcBorders>
              <w:top w:val="single" w:sz="6" w:space="0" w:color="000000"/>
              <w:left w:val="single" w:sz="6" w:space="0" w:color="000000"/>
              <w:bottom w:val="single" w:sz="6" w:space="0" w:color="000000"/>
              <w:right w:val="single" w:sz="6" w:space="0" w:color="000000"/>
            </w:tcBorders>
          </w:tcPr>
          <w:p w14:paraId="0C25747F"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lang w:eastAsia="zh-Hans"/>
              </w:rPr>
            </w:pPr>
            <w:r>
              <w:rPr>
                <w:rFonts w:ascii="Times New Roman Regular" w:hAnsi="Times New Roman Regular" w:cs="Times New Roman Regular"/>
                <w:b/>
                <w:bCs/>
                <w:color w:val="000000"/>
                <w:szCs w:val="21"/>
              </w:rPr>
              <w:t>单价</w:t>
            </w:r>
            <w:r>
              <w:rPr>
                <w:rFonts w:ascii="Times New Roman Regular" w:hAnsi="Times New Roman Regular" w:cs="Times New Roman Regular" w:hint="eastAsia"/>
                <w:b/>
                <w:bCs/>
                <w:color w:val="000000"/>
                <w:szCs w:val="21"/>
                <w:lang w:eastAsia="zh-Hans"/>
              </w:rPr>
              <w:t>（</w:t>
            </w:r>
            <w:r>
              <w:rPr>
                <w:rFonts w:ascii="Times New Roman Regular" w:hAnsi="Times New Roman Regular" w:cs="Times New Roman Regular" w:hint="eastAsia"/>
                <w:b/>
                <w:bCs/>
                <w:color w:val="000000"/>
                <w:szCs w:val="21"/>
                <w:lang w:eastAsia="zh-Hans"/>
              </w:rPr>
              <w:t>含税）</w:t>
            </w:r>
          </w:p>
        </w:tc>
        <w:tc>
          <w:tcPr>
            <w:tcW w:w="1454" w:type="dxa"/>
            <w:tcBorders>
              <w:top w:val="single" w:sz="6" w:space="0" w:color="000000"/>
              <w:left w:val="single" w:sz="6" w:space="0" w:color="000000"/>
              <w:bottom w:val="single" w:sz="6" w:space="0" w:color="000000"/>
              <w:right w:val="single" w:sz="6" w:space="0" w:color="000000"/>
            </w:tcBorders>
          </w:tcPr>
          <w:p w14:paraId="13F2D5F3"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lang w:eastAsia="zh-Hans"/>
              </w:rPr>
            </w:pPr>
            <w:r>
              <w:rPr>
                <w:rFonts w:ascii="Times New Roman Regular" w:hAnsi="Times New Roman Regular" w:cs="Times New Roman Regular"/>
                <w:b/>
                <w:bCs/>
                <w:color w:val="000000"/>
                <w:szCs w:val="21"/>
              </w:rPr>
              <w:t>总价</w:t>
            </w:r>
            <w:r>
              <w:rPr>
                <w:rFonts w:ascii="Times New Roman Regular" w:hAnsi="Times New Roman Regular" w:cs="Times New Roman Regular" w:hint="eastAsia"/>
                <w:b/>
                <w:bCs/>
                <w:color w:val="000000"/>
                <w:szCs w:val="21"/>
                <w:lang w:eastAsia="zh-Hans"/>
              </w:rPr>
              <w:t>（</w:t>
            </w:r>
            <w:r>
              <w:rPr>
                <w:rFonts w:ascii="Times New Roman Regular" w:hAnsi="Times New Roman Regular" w:cs="Times New Roman Regular" w:hint="eastAsia"/>
                <w:b/>
                <w:bCs/>
                <w:color w:val="000000"/>
                <w:szCs w:val="21"/>
                <w:lang w:eastAsia="zh-Hans"/>
              </w:rPr>
              <w:t>含税）</w:t>
            </w:r>
          </w:p>
        </w:tc>
        <w:tc>
          <w:tcPr>
            <w:tcW w:w="1091" w:type="dxa"/>
            <w:tcBorders>
              <w:top w:val="single" w:sz="6" w:space="0" w:color="000000"/>
              <w:left w:val="single" w:sz="6" w:space="0" w:color="000000"/>
              <w:bottom w:val="single" w:sz="6" w:space="0" w:color="000000"/>
              <w:right w:val="single" w:sz="6" w:space="0" w:color="000000"/>
            </w:tcBorders>
          </w:tcPr>
          <w:p w14:paraId="66068C63" w14:textId="77777777" w:rsidR="00A865A8" w:rsidRDefault="00116F56">
            <w:pPr>
              <w:spacing w:beforeLines="50" w:before="156" w:afterLines="50" w:after="156" w:line="240" w:lineRule="auto"/>
              <w:jc w:val="center"/>
              <w:rPr>
                <w:rFonts w:ascii="Times New Roman Regular" w:hAnsi="Times New Roman Regular" w:cs="Times New Roman Regular"/>
                <w:b/>
                <w:bCs/>
                <w:color w:val="000000"/>
                <w:szCs w:val="21"/>
              </w:rPr>
            </w:pPr>
            <w:r>
              <w:rPr>
                <w:rFonts w:ascii="Times New Roman Regular" w:hAnsi="Times New Roman Regular" w:cs="Times New Roman Regular"/>
                <w:b/>
                <w:bCs/>
                <w:color w:val="000000"/>
                <w:szCs w:val="21"/>
              </w:rPr>
              <w:t>备注</w:t>
            </w:r>
          </w:p>
        </w:tc>
      </w:tr>
      <w:tr w:rsidR="00A865A8" w14:paraId="65A7B540" w14:textId="77777777">
        <w:tc>
          <w:tcPr>
            <w:tcW w:w="938" w:type="dxa"/>
            <w:tcBorders>
              <w:top w:val="single" w:sz="6" w:space="0" w:color="000000"/>
              <w:left w:val="single" w:sz="6" w:space="0" w:color="000000"/>
              <w:bottom w:val="single" w:sz="6" w:space="0" w:color="000000"/>
              <w:right w:val="single" w:sz="6" w:space="0" w:color="000000"/>
            </w:tcBorders>
          </w:tcPr>
          <w:p w14:paraId="7990D782" w14:textId="77777777" w:rsidR="00A865A8" w:rsidRDefault="00116F56">
            <w:pPr>
              <w:spacing w:beforeLines="50" w:before="156" w:afterLines="50" w:after="156" w:line="240" w:lineRule="auto"/>
              <w:jc w:val="center"/>
              <w:rPr>
                <w:rFonts w:ascii="Times New Roman Regular" w:hAnsi="Times New Roman Regular" w:cs="Times New Roman Regular"/>
                <w:color w:val="000000"/>
                <w:szCs w:val="21"/>
              </w:rPr>
            </w:pPr>
            <w:r>
              <w:rPr>
                <w:rFonts w:ascii="Times New Roman Regular" w:hAnsi="Times New Roman Regular" w:cs="Times New Roman Regular" w:hint="eastAsia"/>
                <w:color w:val="000000"/>
                <w:szCs w:val="21"/>
              </w:rPr>
              <w:t>1</w:t>
            </w:r>
          </w:p>
        </w:tc>
        <w:tc>
          <w:tcPr>
            <w:tcW w:w="1243" w:type="dxa"/>
            <w:tcBorders>
              <w:top w:val="single" w:sz="6" w:space="0" w:color="000000"/>
              <w:left w:val="single" w:sz="6" w:space="0" w:color="000000"/>
              <w:bottom w:val="single" w:sz="6" w:space="0" w:color="000000"/>
              <w:right w:val="single" w:sz="6" w:space="0" w:color="000000"/>
            </w:tcBorders>
          </w:tcPr>
          <w:p w14:paraId="44A88246"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c>
          <w:tcPr>
            <w:tcW w:w="1265" w:type="dxa"/>
            <w:tcBorders>
              <w:top w:val="single" w:sz="6" w:space="0" w:color="000000"/>
              <w:left w:val="single" w:sz="6" w:space="0" w:color="000000"/>
              <w:bottom w:val="single" w:sz="6" w:space="0" w:color="000000"/>
              <w:right w:val="single" w:sz="6" w:space="0" w:color="000000"/>
            </w:tcBorders>
          </w:tcPr>
          <w:p w14:paraId="0F9A8E93"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c>
          <w:tcPr>
            <w:tcW w:w="1265" w:type="dxa"/>
            <w:tcBorders>
              <w:top w:val="single" w:sz="6" w:space="0" w:color="000000"/>
              <w:left w:val="single" w:sz="6" w:space="0" w:color="000000"/>
              <w:bottom w:val="single" w:sz="6" w:space="0" w:color="000000"/>
              <w:right w:val="single" w:sz="6" w:space="0" w:color="000000"/>
            </w:tcBorders>
          </w:tcPr>
          <w:p w14:paraId="375C5A65"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c>
          <w:tcPr>
            <w:tcW w:w="1547" w:type="dxa"/>
            <w:tcBorders>
              <w:top w:val="single" w:sz="6" w:space="0" w:color="000000"/>
              <w:left w:val="single" w:sz="6" w:space="0" w:color="000000"/>
              <w:bottom w:val="single" w:sz="6" w:space="0" w:color="000000"/>
              <w:right w:val="single" w:sz="6" w:space="0" w:color="000000"/>
            </w:tcBorders>
          </w:tcPr>
          <w:p w14:paraId="6D04A8FC"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c>
          <w:tcPr>
            <w:tcW w:w="1454" w:type="dxa"/>
            <w:tcBorders>
              <w:top w:val="single" w:sz="6" w:space="0" w:color="000000"/>
              <w:left w:val="single" w:sz="6" w:space="0" w:color="000000"/>
              <w:bottom w:val="single" w:sz="6" w:space="0" w:color="000000"/>
              <w:right w:val="single" w:sz="6" w:space="0" w:color="000000"/>
            </w:tcBorders>
          </w:tcPr>
          <w:p w14:paraId="66D3B2A5"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c>
          <w:tcPr>
            <w:tcW w:w="1091" w:type="dxa"/>
            <w:tcBorders>
              <w:top w:val="single" w:sz="6" w:space="0" w:color="000000"/>
              <w:left w:val="single" w:sz="6" w:space="0" w:color="000000"/>
              <w:bottom w:val="single" w:sz="6" w:space="0" w:color="000000"/>
              <w:right w:val="single" w:sz="6" w:space="0" w:color="000000"/>
            </w:tcBorders>
          </w:tcPr>
          <w:p w14:paraId="627961BF" w14:textId="77777777" w:rsidR="00A865A8" w:rsidRDefault="00A865A8">
            <w:pPr>
              <w:spacing w:beforeLines="50" w:before="156" w:afterLines="50" w:after="156" w:line="240" w:lineRule="auto"/>
              <w:jc w:val="center"/>
              <w:rPr>
                <w:rFonts w:ascii="Times New Roman Regular" w:hAnsi="Times New Roman Regular" w:cs="Times New Roman Regular"/>
                <w:color w:val="000000"/>
                <w:szCs w:val="21"/>
              </w:rPr>
            </w:pPr>
          </w:p>
        </w:tc>
      </w:tr>
      <w:tr w:rsidR="00A865A8" w14:paraId="17BF081A" w14:textId="77777777">
        <w:tc>
          <w:tcPr>
            <w:tcW w:w="7712" w:type="dxa"/>
            <w:gridSpan w:val="6"/>
            <w:tcBorders>
              <w:top w:val="single" w:sz="6" w:space="0" w:color="000000"/>
              <w:left w:val="single" w:sz="6" w:space="0" w:color="000000"/>
              <w:bottom w:val="single" w:sz="6" w:space="0" w:color="000000"/>
              <w:right w:val="single" w:sz="6" w:space="0" w:color="000000"/>
            </w:tcBorders>
          </w:tcPr>
          <w:p w14:paraId="6DE1426C" w14:textId="77777777" w:rsidR="00A865A8" w:rsidRDefault="00116F56">
            <w:pPr>
              <w:spacing w:beforeLines="50" w:before="156" w:afterLines="50" w:after="156" w:line="240" w:lineRule="auto"/>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合计：人民币（大写）</w:t>
            </w:r>
            <w:r>
              <w:rPr>
                <w:rFonts w:ascii="Times New Roman Regular" w:hAnsi="Times New Roman Regular" w:cs="Times New Roman Regular"/>
                <w:color w:val="000000"/>
                <w:szCs w:val="21"/>
                <w:u w:val="single"/>
              </w:rPr>
              <w:t>        </w:t>
            </w:r>
            <w:r>
              <w:rPr>
                <w:rFonts w:ascii="Times New Roman Regular" w:hAnsi="Times New Roman Regular" w:cs="Times New Roman Regular"/>
                <w:color w:val="000000"/>
                <w:szCs w:val="21"/>
              </w:rPr>
              <w:t>元整（￥</w:t>
            </w:r>
            <w:r>
              <w:rPr>
                <w:rFonts w:ascii="Times New Roman Regular" w:hAnsi="Times New Roman Regular" w:cs="Times New Roman Regular"/>
                <w:color w:val="000000"/>
                <w:szCs w:val="21"/>
                <w:u w:val="single"/>
              </w:rPr>
              <w:t>    </w:t>
            </w:r>
            <w:r>
              <w:rPr>
                <w:rFonts w:ascii="Times New Roman Regular" w:hAnsi="Times New Roman Regular" w:cs="Times New Roman Regular"/>
                <w:color w:val="000000"/>
                <w:szCs w:val="21"/>
              </w:rPr>
              <w:t>）</w:t>
            </w:r>
          </w:p>
        </w:tc>
        <w:tc>
          <w:tcPr>
            <w:tcW w:w="1091" w:type="dxa"/>
            <w:tcBorders>
              <w:top w:val="single" w:sz="6" w:space="0" w:color="000000"/>
              <w:left w:val="single" w:sz="6" w:space="0" w:color="000000"/>
              <w:bottom w:val="single" w:sz="6" w:space="0" w:color="000000"/>
              <w:right w:val="single" w:sz="6" w:space="0" w:color="000000"/>
            </w:tcBorders>
          </w:tcPr>
          <w:p w14:paraId="75BE11D5" w14:textId="77777777" w:rsidR="00A865A8" w:rsidRDefault="00A865A8">
            <w:pPr>
              <w:spacing w:beforeLines="50" w:before="156" w:afterLines="50" w:after="156" w:line="240" w:lineRule="auto"/>
              <w:rPr>
                <w:rFonts w:ascii="Times New Roman Regular" w:hAnsi="Times New Roman Regular" w:cs="Times New Roman Regular"/>
                <w:color w:val="000000"/>
                <w:szCs w:val="21"/>
              </w:rPr>
            </w:pPr>
          </w:p>
        </w:tc>
      </w:tr>
    </w:tbl>
    <w:p w14:paraId="16A67A55" w14:textId="77777777" w:rsidR="00A865A8" w:rsidRDefault="00A865A8">
      <w:pPr>
        <w:spacing w:after="78" w:line="360" w:lineRule="auto"/>
        <w:rPr>
          <w:rFonts w:ascii="Times New Roman Regular" w:hAnsi="Times New Roman Regular" w:cs="Times New Roman Regular"/>
          <w:color w:val="000000"/>
          <w:szCs w:val="21"/>
        </w:rPr>
      </w:pPr>
    </w:p>
    <w:p w14:paraId="0BAFBACA" w14:textId="77777777" w:rsidR="00A865A8" w:rsidRDefault="00116F56">
      <w:pPr>
        <w:spacing w:after="78" w:line="360" w:lineRule="auto"/>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备注：</w:t>
      </w:r>
    </w:p>
    <w:p w14:paraId="6F9D9BCA" w14:textId="77777777" w:rsidR="00A865A8" w:rsidRDefault="00116F56">
      <w:pPr>
        <w:spacing w:after="78" w:line="360" w:lineRule="auto"/>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1.</w:t>
      </w:r>
      <w:r>
        <w:rPr>
          <w:rFonts w:ascii="Times New Roman Regular" w:hAnsi="Times New Roman Regular" w:cs="Times New Roman Regular"/>
          <w:color w:val="000000"/>
          <w:szCs w:val="21"/>
        </w:rPr>
        <w:t>交货地点：</w:t>
      </w:r>
      <w:r>
        <w:rPr>
          <w:rFonts w:ascii="Times New Roman Regular" w:hAnsi="Times New Roman Regular" w:cs="Times New Roman Regular"/>
          <w:color w:val="000000"/>
          <w:szCs w:val="21"/>
          <w:u w:val="single"/>
        </w:rPr>
        <w:t>深圳市龙岗区龙城街道留丰路</w:t>
      </w:r>
      <w:r>
        <w:rPr>
          <w:rFonts w:ascii="Times New Roman Regular" w:hAnsi="Times New Roman Regular" w:cs="Times New Roman Regular"/>
          <w:color w:val="000000"/>
          <w:szCs w:val="21"/>
          <w:u w:val="single"/>
        </w:rPr>
        <w:t>9</w:t>
      </w:r>
      <w:r>
        <w:rPr>
          <w:rFonts w:ascii="Times New Roman Regular" w:hAnsi="Times New Roman Regular" w:cs="Times New Roman Regular"/>
          <w:color w:val="000000"/>
          <w:szCs w:val="21"/>
          <w:u w:val="single"/>
        </w:rPr>
        <w:t>号横岗水质净化厂（一期）</w:t>
      </w:r>
    </w:p>
    <w:p w14:paraId="0C6E8E5F" w14:textId="77777777" w:rsidR="00A865A8" w:rsidRDefault="00116F56">
      <w:pPr>
        <w:spacing w:after="78" w:line="360" w:lineRule="auto"/>
        <w:rPr>
          <w:rFonts w:ascii="Times New Roman Regular" w:hAnsi="Times New Roman Regular" w:cs="Times New Roman Regular"/>
          <w:color w:val="000000"/>
          <w:szCs w:val="21"/>
          <w:u w:val="single"/>
        </w:rPr>
      </w:pPr>
      <w:r>
        <w:rPr>
          <w:rFonts w:ascii="Times New Roman Regular" w:hAnsi="Times New Roman Regular" w:cs="Times New Roman Regular"/>
          <w:color w:val="000000"/>
          <w:szCs w:val="21"/>
        </w:rPr>
        <w:t>2.</w:t>
      </w:r>
      <w:r>
        <w:rPr>
          <w:rFonts w:ascii="Times New Roman Regular" w:hAnsi="Times New Roman Regular" w:cs="Times New Roman Regular"/>
          <w:color w:val="000000"/>
          <w:szCs w:val="21"/>
        </w:rPr>
        <w:t>交货时间：</w:t>
      </w:r>
      <w:r>
        <w:rPr>
          <w:rFonts w:ascii="Times New Roman Regular" w:hAnsi="Times New Roman Regular" w:cs="Times New Roman Regular"/>
          <w:color w:val="000000"/>
          <w:szCs w:val="21"/>
          <w:u w:val="single"/>
        </w:rPr>
        <w:t>                </w:t>
      </w:r>
    </w:p>
    <w:p w14:paraId="08587AE7" w14:textId="77777777" w:rsidR="00A865A8" w:rsidRDefault="00116F56">
      <w:pPr>
        <w:spacing w:after="78" w:line="360" w:lineRule="auto"/>
        <w:rPr>
          <w:rFonts w:ascii="Times New Roman Regular" w:hAnsi="Times New Roman Regular" w:cs="Times New Roman Regular"/>
          <w:color w:val="000000"/>
          <w:szCs w:val="21"/>
          <w:lang w:eastAsia="zh-Hans"/>
        </w:rPr>
      </w:pPr>
      <w:r>
        <w:rPr>
          <w:rFonts w:ascii="Times New Roman Regular" w:hAnsi="Times New Roman Regular" w:cs="Times New Roman Regular"/>
          <w:color w:val="000000"/>
          <w:szCs w:val="21"/>
        </w:rPr>
        <w:t>3.</w:t>
      </w:r>
      <w:r>
        <w:rPr>
          <w:rFonts w:ascii="Times New Roman Regular" w:hAnsi="Times New Roman Regular" w:cs="Times New Roman Regular" w:hint="eastAsia"/>
          <w:color w:val="000000"/>
          <w:szCs w:val="21"/>
          <w:lang w:eastAsia="zh-Hans"/>
        </w:rPr>
        <w:t>质量保证期：</w:t>
      </w:r>
      <w:r>
        <w:rPr>
          <w:rFonts w:ascii="Times New Roman Regular" w:hAnsi="Times New Roman Regular" w:cs="Times New Roman Regular"/>
          <w:color w:val="000000"/>
          <w:szCs w:val="21"/>
          <w:u w:val="single"/>
          <w:lang w:eastAsia="zh-Hans"/>
        </w:rPr>
        <w:t xml:space="preserve">        </w:t>
      </w:r>
      <w:r>
        <w:rPr>
          <w:rFonts w:ascii="Times New Roman Regular" w:hAnsi="Times New Roman Regular" w:cs="Times New Roman Regular" w:hint="eastAsia"/>
          <w:color w:val="000000"/>
          <w:szCs w:val="21"/>
          <w:lang w:eastAsia="zh-Hans"/>
        </w:rPr>
        <w:t>个月，自</w:t>
      </w:r>
      <w:r>
        <w:rPr>
          <w:rFonts w:ascii="Times New Roman Regular" w:hAnsi="Times New Roman Regular" w:cs="Times New Roman Regular" w:hint="eastAsia"/>
          <w:color w:val="000000"/>
          <w:szCs w:val="21"/>
          <w:u w:val="single"/>
        </w:rPr>
        <w:t>验收合格当日</w:t>
      </w:r>
      <w:r>
        <w:rPr>
          <w:rFonts w:ascii="Times New Roman Regular" w:hAnsi="Times New Roman Regular" w:cs="Times New Roman Regular" w:hint="eastAsia"/>
          <w:color w:val="000000"/>
          <w:szCs w:val="21"/>
          <w:lang w:eastAsia="zh-Hans"/>
        </w:rPr>
        <w:t>起计算。</w:t>
      </w:r>
    </w:p>
    <w:p w14:paraId="456F9FB9" w14:textId="77777777" w:rsidR="00A865A8" w:rsidRDefault="00116F56">
      <w:pPr>
        <w:spacing w:after="78" w:line="360" w:lineRule="auto"/>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4.</w:t>
      </w:r>
      <w:r>
        <w:rPr>
          <w:rFonts w:ascii="Times New Roman Regular" w:hAnsi="Times New Roman Regular" w:cs="Times New Roman Regular"/>
          <w:color w:val="000000"/>
          <w:szCs w:val="21"/>
        </w:rPr>
        <w:t>其他：</w:t>
      </w:r>
      <w:r>
        <w:rPr>
          <w:rFonts w:ascii="Times New Roman Regular" w:hAnsi="Times New Roman Regular" w:cs="Times New Roman Regular"/>
          <w:color w:val="000000"/>
          <w:szCs w:val="21"/>
          <w:u w:val="single"/>
        </w:rPr>
        <w:t>                </w:t>
      </w:r>
    </w:p>
    <w:p w14:paraId="664F51B3" w14:textId="77777777" w:rsidR="00A865A8" w:rsidRDefault="00A865A8">
      <w:pPr>
        <w:spacing w:after="78" w:line="360" w:lineRule="auto"/>
        <w:rPr>
          <w:rFonts w:ascii="Times New Roman Regular" w:hAnsi="Times New Roman Regular" w:cs="Times New Roman Regular"/>
          <w:color w:val="000000"/>
          <w:szCs w:val="21"/>
        </w:rPr>
      </w:pPr>
    </w:p>
    <w:p w14:paraId="0BFE2389" w14:textId="77777777" w:rsidR="00A865A8" w:rsidRDefault="00116F56">
      <w:pPr>
        <w:spacing w:after="78" w:line="360" w:lineRule="auto"/>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时间：</w:t>
      </w:r>
      <w:r>
        <w:rPr>
          <w:rFonts w:ascii="Times New Roman Regular" w:hAnsi="Times New Roman Regular" w:cs="Times New Roman Regular"/>
          <w:color w:val="000000"/>
          <w:szCs w:val="21"/>
        </w:rPr>
        <w:t>    </w:t>
      </w:r>
      <w:r>
        <w:rPr>
          <w:rFonts w:ascii="Times New Roman Regular" w:hAnsi="Times New Roman Regular" w:cs="Times New Roman Regular"/>
          <w:color w:val="000000"/>
          <w:szCs w:val="21"/>
        </w:rPr>
        <w:t>年</w:t>
      </w:r>
      <w:r>
        <w:rPr>
          <w:rFonts w:ascii="Times New Roman Regular" w:hAnsi="Times New Roman Regular" w:cs="Times New Roman Regular"/>
          <w:color w:val="000000"/>
          <w:szCs w:val="21"/>
        </w:rPr>
        <w:t>    </w:t>
      </w:r>
      <w:r>
        <w:rPr>
          <w:rFonts w:ascii="Times New Roman Regular" w:hAnsi="Times New Roman Regular" w:cs="Times New Roman Regular"/>
          <w:color w:val="000000"/>
          <w:szCs w:val="21"/>
        </w:rPr>
        <w:t>月</w:t>
      </w:r>
      <w:r>
        <w:rPr>
          <w:rFonts w:ascii="Times New Roman Regular" w:hAnsi="Times New Roman Regular" w:cs="Times New Roman Regular"/>
          <w:color w:val="000000"/>
          <w:szCs w:val="21"/>
        </w:rPr>
        <w:t>    </w:t>
      </w:r>
      <w:r>
        <w:rPr>
          <w:rFonts w:ascii="Times New Roman Regular" w:hAnsi="Times New Roman Regular" w:cs="Times New Roman Regular"/>
          <w:color w:val="000000"/>
          <w:szCs w:val="21"/>
        </w:rPr>
        <w:t>日</w:t>
      </w:r>
    </w:p>
    <w:p w14:paraId="2FA5FAA3" w14:textId="77777777" w:rsidR="00A865A8" w:rsidRDefault="00A865A8">
      <w:pPr>
        <w:spacing w:after="78" w:line="360" w:lineRule="auto"/>
        <w:rPr>
          <w:rFonts w:ascii="Times New Roman Regular" w:hAnsi="Times New Roman Regular" w:cs="Times New Roman Regular"/>
          <w:color w:val="000000"/>
          <w:szCs w:val="21"/>
        </w:rPr>
      </w:pPr>
    </w:p>
    <w:p w14:paraId="0D8D1E14" w14:textId="77777777" w:rsidR="00A865A8" w:rsidRDefault="00A865A8">
      <w:pPr>
        <w:spacing w:after="78" w:line="360" w:lineRule="auto"/>
        <w:rPr>
          <w:rFonts w:ascii="Times New Roman Regular" w:hAnsi="Times New Roman Regular" w:cs="Times New Roman Regular"/>
          <w:color w:val="000000"/>
          <w:szCs w:val="21"/>
        </w:rPr>
      </w:pPr>
    </w:p>
    <w:p w14:paraId="79C79717" w14:textId="77777777" w:rsidR="00A865A8" w:rsidRDefault="00A865A8">
      <w:pPr>
        <w:spacing w:after="78" w:line="360" w:lineRule="auto"/>
        <w:rPr>
          <w:rFonts w:ascii="Times New Roman Regular" w:hAnsi="Times New Roman Regular" w:cs="Times New Roman Regular"/>
          <w:color w:val="000000"/>
          <w:szCs w:val="21"/>
        </w:rPr>
      </w:pPr>
    </w:p>
    <w:p w14:paraId="78FC458A" w14:textId="77777777" w:rsidR="00A865A8" w:rsidRDefault="00A865A8">
      <w:pPr>
        <w:spacing w:after="78" w:line="360" w:lineRule="auto"/>
        <w:rPr>
          <w:rFonts w:ascii="Times New Roman Regular" w:hAnsi="Times New Roman Regular" w:cs="Times New Roman Regular"/>
          <w:color w:val="000000"/>
          <w:szCs w:val="21"/>
        </w:rPr>
      </w:pPr>
    </w:p>
    <w:p w14:paraId="0104A677" w14:textId="77777777" w:rsidR="00A865A8" w:rsidRDefault="00116F56">
      <w:pPr>
        <w:spacing w:after="78" w:line="360" w:lineRule="auto"/>
        <w:rPr>
          <w:rFonts w:ascii="Times New Roman Regular" w:hAnsi="Times New Roman Regular" w:cs="Times New Roman Regular"/>
          <w:color w:val="000000"/>
          <w:szCs w:val="21"/>
        </w:rPr>
      </w:pPr>
      <w:r>
        <w:rPr>
          <w:rFonts w:ascii="Times New Roman Regular" w:hAnsi="Times New Roman Regular" w:cs="Times New Roman Regular" w:hint="eastAsia"/>
          <w:color w:val="000000"/>
          <w:szCs w:val="21"/>
        </w:rPr>
        <w:t>甲方合同联系人签字：</w:t>
      </w:r>
    </w:p>
    <w:p w14:paraId="2A72C2ED" w14:textId="77777777" w:rsidR="00A865A8" w:rsidRDefault="00A865A8">
      <w:pPr>
        <w:spacing w:after="78" w:line="360" w:lineRule="auto"/>
        <w:rPr>
          <w:rFonts w:ascii="Times New Roman Regular" w:hAnsi="Times New Roman Regular" w:cs="Times New Roman Regular"/>
          <w:color w:val="000000"/>
          <w:szCs w:val="21"/>
        </w:rPr>
      </w:pPr>
    </w:p>
    <w:p w14:paraId="0FACD192" w14:textId="77777777" w:rsidR="00A865A8" w:rsidRDefault="00A865A8">
      <w:pPr>
        <w:spacing w:after="78" w:line="360" w:lineRule="auto"/>
        <w:rPr>
          <w:rFonts w:ascii="Times New Roman Regular" w:hAnsi="Times New Roman Regular" w:cs="Times New Roman Regular"/>
          <w:color w:val="000000"/>
          <w:szCs w:val="21"/>
        </w:rPr>
      </w:pPr>
    </w:p>
    <w:p w14:paraId="73F09A5A" w14:textId="77777777" w:rsidR="00A865A8" w:rsidRDefault="00116F56">
      <w:pPr>
        <w:spacing w:after="78" w:line="360" w:lineRule="auto"/>
        <w:rPr>
          <w:rFonts w:ascii="Times New Roman Regular" w:hAnsi="Times New Roman Regular" w:cs="Times New Roman Regular"/>
          <w:color w:val="000000"/>
          <w:szCs w:val="21"/>
        </w:rPr>
        <w:sectPr w:rsidR="00A865A8">
          <w:footerReference w:type="default" r:id="rId8"/>
          <w:headerReference w:type="first" r:id="rId9"/>
          <w:footerReference w:type="first" r:id="rId10"/>
          <w:pgSz w:w="11906" w:h="16838"/>
          <w:pgMar w:top="1418" w:right="1700" w:bottom="1418" w:left="1418" w:header="851" w:footer="992" w:gutter="0"/>
          <w:pgNumType w:start="1"/>
          <w:cols w:space="720"/>
          <w:docGrid w:type="lines" w:linePitch="312"/>
        </w:sectPr>
      </w:pPr>
      <w:r>
        <w:rPr>
          <w:rFonts w:ascii="Times New Roman Regular" w:hAnsi="Times New Roman Regular" w:cs="Times New Roman Regular" w:hint="eastAsia"/>
          <w:color w:val="000000"/>
          <w:szCs w:val="21"/>
        </w:rPr>
        <w:t>乙方合同联系人签字：</w:t>
      </w:r>
    </w:p>
    <w:p w14:paraId="705E5BC0" w14:textId="77777777" w:rsidR="00A865A8" w:rsidRDefault="00116F56">
      <w:pPr>
        <w:spacing w:after="78" w:line="240" w:lineRule="auto"/>
        <w:jc w:val="left"/>
        <w:rPr>
          <w:rFonts w:ascii="Times New Roman Regular" w:hAnsi="Times New Roman Regular" w:cs="Times New Roman Regular"/>
          <w:b/>
          <w:sz w:val="32"/>
          <w:szCs w:val="32"/>
        </w:rPr>
      </w:pPr>
      <w:r>
        <w:rPr>
          <w:rFonts w:ascii="宋体" w:hAnsi="宋体" w:cs="宋体" w:hint="eastAsia"/>
          <w:sz w:val="24"/>
        </w:rPr>
        <w:lastRenderedPageBreak/>
        <w:t>附件</w:t>
      </w:r>
      <w:r>
        <w:rPr>
          <w:rFonts w:ascii="宋体" w:hAnsi="宋体" w:cs="宋体" w:hint="eastAsia"/>
          <w:sz w:val="24"/>
        </w:rPr>
        <w:t>3</w:t>
      </w:r>
      <w:r>
        <w:rPr>
          <w:rFonts w:ascii="宋体" w:hAnsi="宋体" w:cs="宋体" w:hint="eastAsia"/>
          <w:sz w:val="24"/>
        </w:rPr>
        <w:t>：供应商廉洁协议书</w:t>
      </w:r>
    </w:p>
    <w:p w14:paraId="6EF2D04E" w14:textId="77777777" w:rsidR="00A865A8" w:rsidRDefault="00116F56">
      <w:pPr>
        <w:widowControl/>
        <w:spacing w:afterLines="0" w:after="240"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供应商廉洁协议书</w:t>
      </w:r>
    </w:p>
    <w:p w14:paraId="742E2E67" w14:textId="77777777" w:rsidR="00A865A8" w:rsidRDefault="00116F56">
      <w:pPr>
        <w:widowControl/>
        <w:spacing w:afterLines="0" w:after="60" w:line="360" w:lineRule="auto"/>
        <w:ind w:firstLineChars="200" w:firstLine="480"/>
        <w:rPr>
          <w:rFonts w:ascii="Times New Roman Regular" w:hAnsi="Times New Roman Regular" w:cs="Times New Roman Regular"/>
          <w:kern w:val="0"/>
          <w:sz w:val="24"/>
          <w:szCs w:val="20"/>
        </w:rPr>
      </w:pPr>
      <w:r>
        <w:rPr>
          <w:rFonts w:ascii="Times New Roman Regular" w:hAnsi="Times New Roman Regular" w:cs="Times New Roman Regular"/>
          <w:kern w:val="0"/>
          <w:sz w:val="24"/>
          <w:szCs w:val="20"/>
        </w:rPr>
        <w:t>为倡导防腐倡廉，诚实守信的经营作风，更好的维护甲乙双方的合作关系，强化对经营活动的法律约束，规范相关业务人员的廉洁行为。特作如下规定：</w:t>
      </w:r>
    </w:p>
    <w:p w14:paraId="2AB71F2E" w14:textId="77777777" w:rsidR="00A865A8" w:rsidRDefault="00116F56">
      <w:pPr>
        <w:widowControl/>
        <w:numPr>
          <w:ilvl w:val="255"/>
          <w:numId w:val="0"/>
        </w:numPr>
        <w:spacing w:afterLines="0" w:after="60" w:line="360" w:lineRule="auto"/>
        <w:ind w:firstLineChars="200" w:firstLine="480"/>
        <w:rPr>
          <w:rFonts w:ascii="Times New Roman Regular" w:hAnsi="Times New Roman Regular" w:cs="Times New Roman Regular"/>
          <w:kern w:val="0"/>
          <w:sz w:val="24"/>
          <w:szCs w:val="20"/>
        </w:rPr>
      </w:pPr>
      <w:r>
        <w:rPr>
          <w:rFonts w:ascii="Times New Roman Regular" w:hAnsi="Times New Roman Regular" w:cs="Times New Roman Regular"/>
          <w:kern w:val="0"/>
          <w:sz w:val="24"/>
          <w:szCs w:val="20"/>
        </w:rPr>
        <w:t>一、严禁甲方人员有以下行为：</w:t>
      </w:r>
    </w:p>
    <w:p w14:paraId="4E33E1A1" w14:textId="77777777" w:rsidR="00A865A8" w:rsidRDefault="00116F56">
      <w:pPr>
        <w:widowControl/>
        <w:numPr>
          <w:ilvl w:val="255"/>
          <w:numId w:val="0"/>
        </w:numPr>
        <w:spacing w:afterLines="0"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利用职务便利在经营活动中谋取个人私利，损害甲方利益；</w:t>
      </w:r>
    </w:p>
    <w:p w14:paraId="3763C6FD" w14:textId="77777777" w:rsidR="00A865A8" w:rsidRDefault="00116F56">
      <w:pPr>
        <w:widowControl/>
        <w:numPr>
          <w:ilvl w:val="255"/>
          <w:numId w:val="0"/>
        </w:numPr>
        <w:spacing w:afterLines="0"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在经济活动中索取、收受财物。</w:t>
      </w:r>
    </w:p>
    <w:p w14:paraId="09D5A829" w14:textId="77777777" w:rsidR="00A865A8" w:rsidRDefault="00116F56">
      <w:pPr>
        <w:widowControl/>
        <w:numPr>
          <w:ilvl w:val="255"/>
          <w:numId w:val="0"/>
        </w:numPr>
        <w:spacing w:afterLines="0" w:after="60" w:line="360" w:lineRule="auto"/>
        <w:ind w:firstLineChars="200" w:firstLine="480"/>
        <w:rPr>
          <w:rFonts w:ascii="Times New Roman Regular" w:hAnsi="Times New Roman Regular" w:cs="Times New Roman Regular"/>
          <w:kern w:val="0"/>
          <w:sz w:val="24"/>
          <w:szCs w:val="20"/>
        </w:rPr>
      </w:pPr>
      <w:r>
        <w:rPr>
          <w:rFonts w:ascii="Times New Roman Regular" w:hAnsi="Times New Roman Regular" w:cs="Times New Roman Regular"/>
          <w:kern w:val="0"/>
          <w:sz w:val="24"/>
          <w:szCs w:val="20"/>
        </w:rPr>
        <w:t>二、乙方不可以有以下行为：</w:t>
      </w:r>
    </w:p>
    <w:p w14:paraId="64A0F4F9" w14:textId="77777777" w:rsidR="00A865A8" w:rsidRDefault="00116F56">
      <w:pPr>
        <w:widowControl/>
        <w:numPr>
          <w:ilvl w:val="255"/>
          <w:numId w:val="0"/>
        </w:numPr>
        <w:spacing w:afterLines="0"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向甲方人员行贿或变相行贿；</w:t>
      </w:r>
    </w:p>
    <w:p w14:paraId="0DE2EA9F" w14:textId="77777777" w:rsidR="00A865A8" w:rsidRDefault="00116F56">
      <w:pPr>
        <w:widowControl/>
        <w:numPr>
          <w:ilvl w:val="255"/>
          <w:numId w:val="0"/>
        </w:numPr>
        <w:spacing w:afterLines="0"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向甲方人员赠送现金、购物卡、贵重礼品等。</w:t>
      </w:r>
    </w:p>
    <w:p w14:paraId="554F9A65" w14:textId="77777777" w:rsidR="00A865A8" w:rsidRDefault="00116F56">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69E2FD37" w14:textId="77777777" w:rsidR="00A865A8" w:rsidRDefault="00116F56">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如乙方人员有违反上述规定的行为，甲方有权终止与乙方的合作，并要求乙方按照自本合同生效之日起</w:t>
      </w:r>
      <w:proofErr w:type="gramStart"/>
      <w:r>
        <w:rPr>
          <w:rFonts w:ascii="宋体" w:hAnsi="宋体" w:cs="宋体" w:hint="eastAsia"/>
          <w:kern w:val="0"/>
          <w:sz w:val="24"/>
        </w:rPr>
        <w:t>采购总</w:t>
      </w:r>
      <w:proofErr w:type="gramEnd"/>
      <w:r>
        <w:rPr>
          <w:rFonts w:ascii="宋体" w:hAnsi="宋体" w:cs="宋体" w:hint="eastAsia"/>
          <w:kern w:val="0"/>
          <w:sz w:val="24"/>
        </w:rPr>
        <w:t>金额的【</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支付违约金，由此造成的后果，包括甲方的损失将由乙方承担，必要时甲方将追究乙方的其他法律责任。</w:t>
      </w:r>
    </w:p>
    <w:p w14:paraId="44190FBB" w14:textId="77777777" w:rsidR="00A865A8" w:rsidRDefault="00116F56">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p w14:paraId="107D503A" w14:textId="77777777" w:rsidR="00A865A8" w:rsidRDefault="00116F56">
      <w:pPr>
        <w:widowControl/>
        <w:spacing w:afterLines="0" w:line="360" w:lineRule="auto"/>
        <w:ind w:firstLineChars="200" w:firstLine="480"/>
        <w:rPr>
          <w:rFonts w:ascii="宋体" w:hAnsi="宋体" w:cs="宋体" w:hint="eastAsia"/>
          <w:kern w:val="0"/>
          <w:sz w:val="24"/>
          <w:u w:val="single"/>
        </w:rPr>
      </w:pPr>
      <w:r>
        <w:rPr>
          <w:rFonts w:ascii="宋体" w:hAnsi="宋体" w:cs="宋体" w:hint="eastAsia"/>
          <w:kern w:val="0"/>
          <w:sz w:val="24"/>
        </w:rPr>
        <w:t>甲方监督电话：【</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p>
    <w:p w14:paraId="327B8C00" w14:textId="77777777" w:rsidR="00A865A8" w:rsidRDefault="00A865A8">
      <w:pPr>
        <w:widowControl/>
        <w:spacing w:afterLines="0" w:line="360" w:lineRule="auto"/>
        <w:ind w:firstLineChars="200" w:firstLine="480"/>
        <w:jc w:val="left"/>
        <w:rPr>
          <w:rFonts w:ascii="宋体" w:hAnsi="宋体" w:cs="宋体" w:hint="eastAsia"/>
          <w:kern w:val="0"/>
          <w:sz w:val="24"/>
          <w:szCs w:val="20"/>
          <w:u w:val="single"/>
        </w:rPr>
      </w:pPr>
    </w:p>
    <w:p w14:paraId="48B6A80D" w14:textId="77777777" w:rsidR="00A865A8" w:rsidRDefault="00A865A8">
      <w:pPr>
        <w:spacing w:after="78" w:line="360" w:lineRule="auto"/>
        <w:rPr>
          <w:rFonts w:ascii="Calibri" w:hAnsi="Calibri"/>
          <w:sz w:val="24"/>
          <w:u w:val="single"/>
        </w:rPr>
      </w:pPr>
    </w:p>
    <w:p w14:paraId="2259E293" w14:textId="77777777" w:rsidR="00A865A8" w:rsidRDefault="00A865A8">
      <w:pPr>
        <w:widowControl/>
        <w:spacing w:afterLines="0" w:line="360" w:lineRule="auto"/>
        <w:rPr>
          <w:rFonts w:ascii="Times New Roman Regular" w:hAnsi="Times New Roman Regular" w:cs="Times New Roman Regular"/>
          <w:kern w:val="0"/>
          <w:sz w:val="24"/>
          <w:szCs w:val="20"/>
        </w:rPr>
      </w:pPr>
    </w:p>
    <w:p w14:paraId="6D55F1CC" w14:textId="77777777" w:rsidR="00A865A8" w:rsidRDefault="00A865A8">
      <w:pPr>
        <w:spacing w:after="78" w:line="240" w:lineRule="auto"/>
        <w:ind w:leftChars="200" w:left="420" w:firstLineChars="200" w:firstLine="480"/>
        <w:rPr>
          <w:rFonts w:ascii="Calibri" w:hAnsi="Calibri"/>
          <w:sz w:val="24"/>
        </w:rPr>
      </w:pPr>
    </w:p>
    <w:tbl>
      <w:tblPr>
        <w:tblStyle w:val="af2"/>
        <w:tblpPr w:leftFromText="180" w:rightFromText="180" w:vertAnchor="text" w:horzAnchor="page" w:tblpXSpec="center" w:tblpY="-1844"/>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A865A8" w14:paraId="01AE1A44" w14:textId="77777777" w:rsidTr="00116F56">
        <w:trPr>
          <w:jc w:val="center"/>
        </w:trPr>
        <w:tc>
          <w:tcPr>
            <w:tcW w:w="2500" w:type="pct"/>
            <w:vAlign w:val="center"/>
          </w:tcPr>
          <w:p w14:paraId="152A1B7E" w14:textId="77777777" w:rsidR="00A865A8" w:rsidRDefault="00116F56">
            <w:pPr>
              <w:spacing w:beforeLines="50" w:before="156" w:afterLines="50" w:after="156" w:line="240" w:lineRule="auto"/>
              <w:jc w:val="left"/>
              <w:rPr>
                <w:rFonts w:ascii="Calibri" w:hAnsi="Calibri"/>
                <w:sz w:val="24"/>
              </w:rPr>
            </w:pPr>
            <w:r>
              <w:rPr>
                <w:rFonts w:ascii="Calibri" w:hAnsi="Calibri" w:hint="eastAsia"/>
                <w:sz w:val="24"/>
              </w:rPr>
              <w:t>甲方：</w:t>
            </w:r>
          </w:p>
        </w:tc>
        <w:tc>
          <w:tcPr>
            <w:tcW w:w="2500" w:type="pct"/>
            <w:vAlign w:val="center"/>
          </w:tcPr>
          <w:p w14:paraId="0B6D7855" w14:textId="77777777" w:rsidR="00A865A8" w:rsidRDefault="00116F56">
            <w:pPr>
              <w:spacing w:beforeLines="50" w:before="156" w:afterLines="50" w:after="156" w:line="240" w:lineRule="auto"/>
              <w:jc w:val="left"/>
              <w:rPr>
                <w:rFonts w:ascii="Times New Roman" w:hAnsi="Times New Roman"/>
                <w:kern w:val="0"/>
                <w:sz w:val="24"/>
                <w:szCs w:val="20"/>
              </w:rPr>
            </w:pPr>
            <w:r>
              <w:rPr>
                <w:rFonts w:ascii="Times New Roman Regular" w:hAnsi="Times New Roman Regular" w:cs="Times New Roman Regular" w:hint="eastAsia"/>
                <w:kern w:val="0"/>
                <w:sz w:val="24"/>
              </w:rPr>
              <w:t>乙方：</w:t>
            </w:r>
          </w:p>
        </w:tc>
      </w:tr>
      <w:tr w:rsidR="00A865A8" w14:paraId="105A74D8" w14:textId="77777777" w:rsidTr="00116F56">
        <w:trPr>
          <w:jc w:val="center"/>
        </w:trPr>
        <w:tc>
          <w:tcPr>
            <w:tcW w:w="2500" w:type="pct"/>
            <w:vAlign w:val="center"/>
          </w:tcPr>
          <w:p w14:paraId="0F325DD3" w14:textId="77777777" w:rsidR="00A865A8" w:rsidRDefault="00116F56">
            <w:pPr>
              <w:spacing w:beforeLines="50" w:before="156" w:afterLines="50" w:after="156" w:line="240" w:lineRule="auto"/>
              <w:rPr>
                <w:rFonts w:ascii="Times New Roman" w:hAnsi="Times New Roman"/>
                <w:kern w:val="0"/>
                <w:sz w:val="24"/>
                <w:szCs w:val="20"/>
              </w:rPr>
            </w:pPr>
            <w:r>
              <w:rPr>
                <w:rFonts w:ascii="Times New Roman" w:hAnsi="Times New Roman"/>
                <w:bCs/>
                <w:kern w:val="0"/>
                <w:sz w:val="24"/>
              </w:rPr>
              <w:t>法定代表人</w:t>
            </w:r>
            <w:r>
              <w:rPr>
                <w:rFonts w:ascii="Times New Roman" w:hAnsi="Times New Roman"/>
                <w:bCs/>
                <w:kern w:val="0"/>
                <w:sz w:val="24"/>
                <w:lang w:eastAsia="zh-Hans"/>
              </w:rPr>
              <w:t>或授权代表</w:t>
            </w:r>
            <w:r>
              <w:rPr>
                <w:rFonts w:ascii="Times New Roman" w:hAnsi="Times New Roman"/>
                <w:bCs/>
                <w:kern w:val="0"/>
                <w:sz w:val="24"/>
              </w:rPr>
              <w:t xml:space="preserve">:  </w:t>
            </w:r>
          </w:p>
        </w:tc>
        <w:tc>
          <w:tcPr>
            <w:tcW w:w="2500" w:type="pct"/>
            <w:vAlign w:val="center"/>
          </w:tcPr>
          <w:p w14:paraId="1A462732" w14:textId="77777777" w:rsidR="00A865A8" w:rsidRDefault="00116F56">
            <w:pPr>
              <w:spacing w:beforeLines="50" w:before="156" w:afterLines="50" w:after="156" w:line="240" w:lineRule="auto"/>
              <w:rPr>
                <w:rFonts w:ascii="Times New Roman" w:hAnsi="Times New Roman"/>
                <w:kern w:val="0"/>
                <w:sz w:val="24"/>
                <w:szCs w:val="20"/>
              </w:rPr>
            </w:pPr>
            <w:r>
              <w:rPr>
                <w:rFonts w:ascii="Times New Roman" w:hAnsi="Times New Roman"/>
                <w:bCs/>
                <w:kern w:val="0"/>
                <w:sz w:val="24"/>
              </w:rPr>
              <w:t>法定代表人</w:t>
            </w:r>
            <w:r>
              <w:rPr>
                <w:rFonts w:ascii="Times New Roman" w:hAnsi="Times New Roman"/>
                <w:bCs/>
                <w:kern w:val="0"/>
                <w:sz w:val="24"/>
                <w:lang w:eastAsia="zh-Hans"/>
              </w:rPr>
              <w:t>或授权代表</w:t>
            </w:r>
            <w:r>
              <w:rPr>
                <w:rFonts w:ascii="Times New Roman" w:hAnsi="Times New Roman"/>
                <w:bCs/>
                <w:kern w:val="0"/>
                <w:sz w:val="24"/>
              </w:rPr>
              <w:t xml:space="preserve">:  </w:t>
            </w:r>
          </w:p>
        </w:tc>
      </w:tr>
      <w:tr w:rsidR="00A865A8" w14:paraId="74C65C4B" w14:textId="77777777" w:rsidTr="00116F56">
        <w:trPr>
          <w:jc w:val="center"/>
        </w:trPr>
        <w:tc>
          <w:tcPr>
            <w:tcW w:w="2500" w:type="pct"/>
            <w:vAlign w:val="center"/>
          </w:tcPr>
          <w:p w14:paraId="79414779" w14:textId="77777777" w:rsidR="00A865A8" w:rsidRDefault="00116F56">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kern w:val="0"/>
                <w:sz w:val="24"/>
              </w:rPr>
              <w:t>年</w:t>
            </w:r>
            <w:r>
              <w:rPr>
                <w:rFonts w:ascii="Times New Roman Regular" w:hAnsi="Times New Roman Regular" w:cs="Times New Roman Regular" w:hint="eastAsia"/>
                <w:kern w:val="0"/>
                <w:sz w:val="24"/>
              </w:rPr>
              <w:t xml:space="preserve">    </w:t>
            </w:r>
            <w:r>
              <w:rPr>
                <w:rFonts w:ascii="Times New Roman Regular" w:hAnsi="Times New Roman Regular" w:cs="Times New Roman Regular" w:hint="eastAsia"/>
                <w:kern w:val="0"/>
                <w:sz w:val="24"/>
              </w:rPr>
              <w:t>月</w:t>
            </w:r>
            <w:r>
              <w:rPr>
                <w:rFonts w:ascii="Times New Roman Regular" w:hAnsi="Times New Roman Regular" w:cs="Times New Roman Regular" w:hint="eastAsia"/>
                <w:kern w:val="0"/>
                <w:sz w:val="24"/>
              </w:rPr>
              <w:t xml:space="preserve">    </w:t>
            </w:r>
            <w:r>
              <w:rPr>
                <w:rFonts w:ascii="Times New Roman Regular" w:hAnsi="Times New Roman Regular" w:cs="Times New Roman Regular" w:hint="eastAsia"/>
                <w:kern w:val="0"/>
                <w:sz w:val="24"/>
              </w:rPr>
              <w:t>日</w:t>
            </w:r>
          </w:p>
        </w:tc>
        <w:tc>
          <w:tcPr>
            <w:tcW w:w="2500" w:type="pct"/>
            <w:vAlign w:val="center"/>
          </w:tcPr>
          <w:p w14:paraId="585FF853" w14:textId="77777777" w:rsidR="00A865A8" w:rsidRDefault="00116F56">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kern w:val="0"/>
                <w:sz w:val="24"/>
              </w:rPr>
              <w:t>年</w:t>
            </w:r>
            <w:r>
              <w:rPr>
                <w:rFonts w:ascii="Times New Roman Regular" w:hAnsi="Times New Roman Regular" w:cs="Times New Roman Regular" w:hint="eastAsia"/>
                <w:kern w:val="0"/>
                <w:sz w:val="24"/>
              </w:rPr>
              <w:t xml:space="preserve">    </w:t>
            </w:r>
            <w:r>
              <w:rPr>
                <w:rFonts w:ascii="Times New Roman Regular" w:hAnsi="Times New Roman Regular" w:cs="Times New Roman Regular" w:hint="eastAsia"/>
                <w:kern w:val="0"/>
                <w:sz w:val="24"/>
              </w:rPr>
              <w:t>月</w:t>
            </w:r>
            <w:r>
              <w:rPr>
                <w:rFonts w:ascii="Times New Roman Regular" w:hAnsi="Times New Roman Regular" w:cs="Times New Roman Regular" w:hint="eastAsia"/>
                <w:kern w:val="0"/>
                <w:sz w:val="24"/>
              </w:rPr>
              <w:t xml:space="preserve">    </w:t>
            </w:r>
            <w:r>
              <w:rPr>
                <w:rFonts w:ascii="Times New Roman Regular" w:hAnsi="Times New Roman Regular" w:cs="Times New Roman Regular" w:hint="eastAsia"/>
                <w:kern w:val="0"/>
                <w:sz w:val="24"/>
              </w:rPr>
              <w:t>日</w:t>
            </w:r>
          </w:p>
        </w:tc>
      </w:tr>
      <w:bookmarkEnd w:id="10"/>
    </w:tbl>
    <w:p w14:paraId="78CFA8C5" w14:textId="77777777" w:rsidR="00A865A8" w:rsidRDefault="00116F56">
      <w:pPr>
        <w:spacing w:after="78"/>
        <w:jc w:val="center"/>
        <w:rPr>
          <w:rFonts w:ascii="黑体" w:eastAsia="黑体" w:hAnsi="黑体" w:hint="eastAsia"/>
          <w:sz w:val="32"/>
          <w:szCs w:val="32"/>
        </w:rPr>
      </w:pPr>
      <w:r>
        <w:rPr>
          <w:rFonts w:ascii="黑体" w:eastAsia="黑体" w:hAnsi="黑体" w:hint="eastAsia"/>
          <w:sz w:val="32"/>
          <w:szCs w:val="32"/>
        </w:rPr>
        <w:br w:type="page"/>
      </w:r>
    </w:p>
    <w:p w14:paraId="518A93C3" w14:textId="77777777" w:rsidR="00A865A8" w:rsidRDefault="00116F56">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4C5385F7" w14:textId="77777777" w:rsidR="00A865A8" w:rsidRDefault="00A865A8">
      <w:pPr>
        <w:spacing w:after="78"/>
      </w:pPr>
    </w:p>
    <w:p w14:paraId="3B4744AD" w14:textId="77777777" w:rsidR="00A865A8" w:rsidRDefault="00116F56">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865A8" w14:paraId="17C63FC0" w14:textId="77777777">
        <w:trPr>
          <w:cantSplit/>
          <w:trHeight w:val="601"/>
          <w:jc w:val="center"/>
        </w:trPr>
        <w:tc>
          <w:tcPr>
            <w:tcW w:w="1522" w:type="dxa"/>
            <w:vAlign w:val="center"/>
          </w:tcPr>
          <w:p w14:paraId="38226290"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1A2BED41"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6"/>
            <w:vAlign w:val="center"/>
          </w:tcPr>
          <w:p w14:paraId="2239A045"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25956237" w14:textId="77777777">
        <w:trPr>
          <w:cantSplit/>
          <w:trHeight w:val="652"/>
          <w:jc w:val="center"/>
        </w:trPr>
        <w:tc>
          <w:tcPr>
            <w:tcW w:w="1522" w:type="dxa"/>
            <w:vAlign w:val="center"/>
          </w:tcPr>
          <w:p w14:paraId="2B886392"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2A60A212" w14:textId="77777777" w:rsidR="00A865A8" w:rsidRDefault="00A865A8">
            <w:pPr>
              <w:widowControl/>
              <w:spacing w:after="78" w:line="360" w:lineRule="atLeast"/>
              <w:jc w:val="center"/>
              <w:rPr>
                <w:rFonts w:ascii="仿宋" w:eastAsia="仿宋" w:hAnsi="仿宋" w:cs="仿宋" w:hint="eastAsia"/>
                <w:sz w:val="24"/>
                <w:szCs w:val="20"/>
              </w:rPr>
            </w:pPr>
          </w:p>
        </w:tc>
        <w:tc>
          <w:tcPr>
            <w:tcW w:w="1320" w:type="dxa"/>
            <w:vAlign w:val="center"/>
          </w:tcPr>
          <w:p w14:paraId="583651B2" w14:textId="77777777" w:rsidR="00A865A8" w:rsidRDefault="00116F56">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36E90C9B"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52C6F952" w14:textId="77777777">
        <w:trPr>
          <w:cantSplit/>
          <w:trHeight w:val="684"/>
          <w:jc w:val="center"/>
        </w:trPr>
        <w:tc>
          <w:tcPr>
            <w:tcW w:w="1522" w:type="dxa"/>
            <w:vAlign w:val="center"/>
          </w:tcPr>
          <w:p w14:paraId="6EE58B87"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726B90B"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2395D6B4" w14:textId="77777777" w:rsidR="00A865A8" w:rsidRDefault="00A865A8">
            <w:pPr>
              <w:widowControl/>
              <w:spacing w:after="78" w:line="360" w:lineRule="atLeast"/>
              <w:jc w:val="center"/>
              <w:rPr>
                <w:rFonts w:ascii="仿宋" w:eastAsia="仿宋" w:hAnsi="仿宋" w:cs="仿宋" w:hint="eastAsia"/>
                <w:sz w:val="24"/>
                <w:szCs w:val="20"/>
              </w:rPr>
            </w:pPr>
          </w:p>
        </w:tc>
        <w:tc>
          <w:tcPr>
            <w:tcW w:w="1320" w:type="dxa"/>
            <w:vAlign w:val="center"/>
          </w:tcPr>
          <w:p w14:paraId="465A8D09"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1AE15D5A"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65BA9DD9" w14:textId="77777777">
        <w:trPr>
          <w:trHeight w:val="618"/>
          <w:jc w:val="center"/>
        </w:trPr>
        <w:tc>
          <w:tcPr>
            <w:tcW w:w="1522" w:type="dxa"/>
            <w:vAlign w:val="center"/>
          </w:tcPr>
          <w:p w14:paraId="36579E66"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5A648033"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5C9719DD" w14:textId="77777777" w:rsidR="00A865A8" w:rsidRDefault="00A865A8">
            <w:pPr>
              <w:widowControl/>
              <w:spacing w:after="78" w:line="360" w:lineRule="atLeast"/>
              <w:jc w:val="center"/>
              <w:rPr>
                <w:rFonts w:ascii="仿宋" w:eastAsia="仿宋" w:hAnsi="仿宋" w:cs="仿宋" w:hint="eastAsia"/>
                <w:sz w:val="24"/>
                <w:szCs w:val="20"/>
              </w:rPr>
            </w:pPr>
          </w:p>
        </w:tc>
        <w:tc>
          <w:tcPr>
            <w:tcW w:w="850" w:type="dxa"/>
            <w:vAlign w:val="center"/>
          </w:tcPr>
          <w:p w14:paraId="2BC81E5C"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3741788E"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634AF3E5" w14:textId="77777777">
        <w:trPr>
          <w:cantSplit/>
          <w:trHeight w:val="628"/>
          <w:jc w:val="center"/>
        </w:trPr>
        <w:tc>
          <w:tcPr>
            <w:tcW w:w="1522" w:type="dxa"/>
            <w:vAlign w:val="center"/>
          </w:tcPr>
          <w:p w14:paraId="43468BDD"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047064B2" w14:textId="77777777" w:rsidR="00A865A8" w:rsidRDefault="00A865A8">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66D3B81C" w14:textId="77777777" w:rsidR="00A865A8" w:rsidRDefault="00116F56">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865A8" w14:paraId="19480460" w14:textId="77777777">
        <w:trPr>
          <w:cantSplit/>
          <w:trHeight w:val="567"/>
          <w:jc w:val="center"/>
        </w:trPr>
        <w:tc>
          <w:tcPr>
            <w:tcW w:w="1522" w:type="dxa"/>
            <w:vAlign w:val="center"/>
          </w:tcPr>
          <w:p w14:paraId="4D7B7D58"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15847B0E" w14:textId="77777777" w:rsidR="00A865A8" w:rsidRDefault="00A865A8">
            <w:pPr>
              <w:spacing w:after="78" w:line="360" w:lineRule="atLeast"/>
              <w:jc w:val="center"/>
              <w:rPr>
                <w:rFonts w:ascii="仿宋" w:eastAsia="仿宋" w:hAnsi="仿宋" w:cs="仿宋" w:hint="eastAsia"/>
                <w:sz w:val="24"/>
                <w:szCs w:val="20"/>
              </w:rPr>
            </w:pPr>
          </w:p>
          <w:p w14:paraId="167172A6"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5F82DF65" w14:textId="77777777">
        <w:trPr>
          <w:cantSplit/>
          <w:trHeight w:val="567"/>
          <w:jc w:val="center"/>
        </w:trPr>
        <w:tc>
          <w:tcPr>
            <w:tcW w:w="1522" w:type="dxa"/>
            <w:vAlign w:val="center"/>
          </w:tcPr>
          <w:p w14:paraId="7ADCA7F2"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7E23DD48" w14:textId="77777777" w:rsidR="00A865A8" w:rsidRDefault="00A865A8">
            <w:pPr>
              <w:spacing w:after="78" w:line="360" w:lineRule="atLeast"/>
              <w:jc w:val="center"/>
              <w:rPr>
                <w:rFonts w:ascii="仿宋" w:eastAsia="仿宋" w:hAnsi="仿宋" w:cs="仿宋" w:hint="eastAsia"/>
                <w:sz w:val="24"/>
                <w:szCs w:val="20"/>
              </w:rPr>
            </w:pPr>
          </w:p>
          <w:p w14:paraId="40ED026D"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67794F9D" w14:textId="77777777">
        <w:trPr>
          <w:cantSplit/>
          <w:trHeight w:val="659"/>
          <w:jc w:val="center"/>
        </w:trPr>
        <w:tc>
          <w:tcPr>
            <w:tcW w:w="1522" w:type="dxa"/>
            <w:vAlign w:val="center"/>
          </w:tcPr>
          <w:p w14:paraId="3AC110B1"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1BAA1877"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779A3F7C" w14:textId="77777777">
        <w:trPr>
          <w:cantSplit/>
          <w:trHeight w:val="758"/>
          <w:jc w:val="center"/>
        </w:trPr>
        <w:tc>
          <w:tcPr>
            <w:tcW w:w="1522" w:type="dxa"/>
            <w:vAlign w:val="center"/>
          </w:tcPr>
          <w:p w14:paraId="33F037B1"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1954C3B"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526D8879" w14:textId="77777777">
        <w:trPr>
          <w:cantSplit/>
          <w:trHeight w:val="1885"/>
          <w:jc w:val="center"/>
        </w:trPr>
        <w:tc>
          <w:tcPr>
            <w:tcW w:w="1522" w:type="dxa"/>
            <w:vAlign w:val="center"/>
          </w:tcPr>
          <w:p w14:paraId="73825FE5"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6BA5CB1A" w14:textId="77777777" w:rsidR="00A865A8" w:rsidRDefault="00A865A8">
            <w:pPr>
              <w:widowControl/>
              <w:spacing w:after="78" w:line="360" w:lineRule="atLeast"/>
              <w:jc w:val="center"/>
              <w:rPr>
                <w:rFonts w:ascii="仿宋" w:eastAsia="仿宋" w:hAnsi="仿宋" w:cs="仿宋" w:hint="eastAsia"/>
                <w:sz w:val="24"/>
                <w:szCs w:val="20"/>
              </w:rPr>
            </w:pPr>
          </w:p>
        </w:tc>
      </w:tr>
      <w:tr w:rsidR="00A865A8" w14:paraId="2DF5C07F" w14:textId="77777777">
        <w:trPr>
          <w:cantSplit/>
          <w:trHeight w:val="1072"/>
          <w:jc w:val="center"/>
        </w:trPr>
        <w:tc>
          <w:tcPr>
            <w:tcW w:w="1522" w:type="dxa"/>
            <w:vAlign w:val="center"/>
          </w:tcPr>
          <w:p w14:paraId="4F1976AD" w14:textId="77777777" w:rsidR="00A865A8" w:rsidRDefault="00116F5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1EEABA32" w14:textId="77777777" w:rsidR="00A865A8" w:rsidRDefault="00A865A8">
            <w:pPr>
              <w:widowControl/>
              <w:spacing w:after="78" w:line="360" w:lineRule="atLeast"/>
              <w:jc w:val="center"/>
              <w:rPr>
                <w:rFonts w:ascii="仿宋" w:eastAsia="仿宋" w:hAnsi="仿宋" w:cs="仿宋" w:hint="eastAsia"/>
                <w:sz w:val="24"/>
                <w:szCs w:val="20"/>
              </w:rPr>
            </w:pPr>
          </w:p>
        </w:tc>
      </w:tr>
    </w:tbl>
    <w:p w14:paraId="47E681AE" w14:textId="77777777" w:rsidR="00A865A8" w:rsidRDefault="00116F56">
      <w:pPr>
        <w:tabs>
          <w:tab w:val="left" w:pos="630"/>
        </w:tabs>
        <w:spacing w:after="78" w:line="276" w:lineRule="auto"/>
        <w:rPr>
          <w:rFonts w:ascii="仿宋" w:eastAsia="仿宋" w:hAnsi="仿宋" w:hint="eastAsia"/>
          <w:color w:val="000000"/>
          <w:kern w:val="0"/>
          <w:szCs w:val="21"/>
        </w:rPr>
      </w:pPr>
      <w:r>
        <w:rPr>
          <w:rFonts w:ascii="仿宋" w:eastAsia="仿宋" w:hAnsi="仿宋" w:hint="eastAsia"/>
          <w:color w:val="000000"/>
          <w:kern w:val="0"/>
          <w:szCs w:val="21"/>
        </w:rPr>
        <w:t>附营业执照</w:t>
      </w:r>
    </w:p>
    <w:p w14:paraId="7109DD3B" w14:textId="77777777" w:rsidR="00A865A8" w:rsidRDefault="00A865A8">
      <w:pPr>
        <w:spacing w:after="78"/>
        <w:ind w:firstLine="560"/>
      </w:pPr>
    </w:p>
    <w:p w14:paraId="2279054A" w14:textId="77777777" w:rsidR="00A865A8" w:rsidRDefault="00A865A8">
      <w:pPr>
        <w:spacing w:after="78"/>
        <w:ind w:firstLine="560"/>
      </w:pPr>
    </w:p>
    <w:p w14:paraId="17CCAE3E" w14:textId="77777777" w:rsidR="00A865A8" w:rsidRDefault="00A865A8">
      <w:pPr>
        <w:spacing w:after="78"/>
        <w:ind w:firstLine="560"/>
      </w:pPr>
    </w:p>
    <w:p w14:paraId="22454981" w14:textId="77777777" w:rsidR="00A865A8" w:rsidRDefault="00116F56">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5721B08E" w14:textId="77777777" w:rsidR="00A865A8" w:rsidRDefault="00A865A8">
      <w:pPr>
        <w:snapToGrid w:val="0"/>
        <w:spacing w:afterLines="0" w:line="360" w:lineRule="auto"/>
        <w:ind w:firstLineChars="250" w:firstLine="525"/>
        <w:jc w:val="right"/>
        <w:rPr>
          <w:rFonts w:ascii="仿宋" w:eastAsia="仿宋" w:hAnsi="仿宋" w:cs="Arial" w:hint="eastAsia"/>
        </w:rPr>
      </w:pPr>
    </w:p>
    <w:p w14:paraId="427F177F" w14:textId="77777777" w:rsidR="00A865A8" w:rsidRDefault="00116F56">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20B529CC" w14:textId="77777777" w:rsidR="00A865A8" w:rsidRDefault="00116F56">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1113599" w14:textId="77777777" w:rsidR="00A865A8" w:rsidRDefault="00116F56">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szCs w:val="21"/>
        </w:rPr>
        <w:t>深圳市深水</w:t>
      </w:r>
      <w:r>
        <w:rPr>
          <w:rFonts w:ascii="仿宋" w:eastAsia="仿宋" w:hAnsi="仿宋" w:hint="eastAsia"/>
          <w:color w:val="000000"/>
          <w:szCs w:val="21"/>
        </w:rPr>
        <w:t>横岗水</w:t>
      </w:r>
      <w:proofErr w:type="gramStart"/>
      <w:r>
        <w:rPr>
          <w:rFonts w:ascii="仿宋" w:eastAsia="仿宋" w:hAnsi="仿宋" w:hint="eastAsia"/>
          <w:color w:val="000000"/>
          <w:szCs w:val="21"/>
        </w:rPr>
        <w:t>务</w:t>
      </w:r>
      <w:proofErr w:type="gramEnd"/>
      <w:r>
        <w:rPr>
          <w:rFonts w:ascii="仿宋" w:eastAsia="仿宋" w:hAnsi="仿宋" w:hint="eastAsia"/>
          <w:color w:val="000000"/>
          <w:szCs w:val="21"/>
        </w:rPr>
        <w:t>有限公司</w:t>
      </w:r>
      <w:r>
        <w:rPr>
          <w:rFonts w:ascii="仿宋" w:eastAsia="仿宋" w:hAnsi="仿宋"/>
          <w:color w:val="000000"/>
          <w:szCs w:val="21"/>
        </w:rPr>
        <w:t>：</w:t>
      </w:r>
    </w:p>
    <w:p w14:paraId="6C421B27" w14:textId="77777777" w:rsidR="00A865A8" w:rsidRDefault="00116F56">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阀门</w:t>
      </w:r>
      <w:r>
        <w:rPr>
          <w:rFonts w:ascii="仿宋" w:eastAsia="仿宋" w:hAnsi="仿宋" w:hint="eastAsia"/>
          <w:bCs/>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阀门</w:t>
      </w:r>
      <w:r>
        <w:rPr>
          <w:rFonts w:ascii="仿宋" w:eastAsia="仿宋" w:hAnsi="仿宋" w:hint="eastAsia"/>
          <w:bCs/>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3F188893" w14:textId="77777777" w:rsidR="00A865A8" w:rsidRDefault="00116F56">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2B3C4E57" w14:textId="77777777" w:rsidR="00A865A8" w:rsidRDefault="00116F56">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43961867" w14:textId="77777777" w:rsidR="00A865A8" w:rsidRDefault="00116F56">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7032F51E" w14:textId="77777777" w:rsidR="00A865A8" w:rsidRDefault="00116F56">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DF26799" w14:textId="77777777" w:rsidR="00A865A8" w:rsidRDefault="00116F5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077D4169" w14:textId="77777777" w:rsidR="00A865A8" w:rsidRDefault="00116F5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6B43111D" w14:textId="77777777" w:rsidR="00A865A8" w:rsidRDefault="00116F5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06F479AE" w14:textId="77777777" w:rsidR="00A865A8" w:rsidRDefault="00116F56">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6BECAA4D" w14:textId="77777777" w:rsidR="00A865A8" w:rsidRDefault="00116F56">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714E3E9C"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61C4E393"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595B76D0"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w:t>
      </w:r>
      <w:r>
        <w:rPr>
          <w:rFonts w:ascii="仿宋" w:eastAsia="仿宋" w:hAnsi="仿宋" w:hint="eastAsia"/>
          <w:szCs w:val="21"/>
        </w:rPr>
        <w:t>3</w:t>
      </w:r>
      <w:r>
        <w:rPr>
          <w:rFonts w:ascii="仿宋" w:eastAsia="仿宋" w:hAnsi="仿宋" w:hint="eastAsia"/>
          <w:szCs w:val="21"/>
        </w:rPr>
        <w:t>年</w:t>
      </w:r>
      <w:r>
        <w:rPr>
          <w:rFonts w:ascii="仿宋" w:eastAsia="仿宋" w:hAnsi="仿宋" w:hint="eastAsia"/>
          <w:szCs w:val="21"/>
        </w:rPr>
        <w:t>9</w:t>
      </w:r>
      <w:r>
        <w:rPr>
          <w:rFonts w:ascii="仿宋" w:eastAsia="仿宋" w:hAnsi="仿宋" w:hint="eastAsia"/>
          <w:szCs w:val="21"/>
        </w:rPr>
        <w:t>月至今）或成立至今（成立不足两年的单位）至少具备一项正在实施或已完成的类似业绩；</w:t>
      </w:r>
    </w:p>
    <w:p w14:paraId="24E9DF6F"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3B2D5EF2" w14:textId="77777777" w:rsidR="00A865A8" w:rsidRDefault="00116F5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56A0378A" w14:textId="77777777" w:rsidR="00A865A8" w:rsidRDefault="00116F56">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5B7F89DD"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变频器采购项目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6D8D03B"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06B94553"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0CA5251F"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368DD0EE" w14:textId="77777777" w:rsidR="00A865A8" w:rsidRDefault="00116F5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9951CEA" w14:textId="77777777" w:rsidR="00A865A8" w:rsidRDefault="00A865A8">
      <w:pPr>
        <w:tabs>
          <w:tab w:val="left" w:pos="1110"/>
        </w:tabs>
        <w:spacing w:after="78" w:line="276" w:lineRule="auto"/>
        <w:ind w:firstLineChars="200" w:firstLine="420"/>
        <w:rPr>
          <w:rFonts w:ascii="仿宋" w:eastAsia="仿宋" w:hAnsi="仿宋" w:hint="eastAsia"/>
          <w:color w:val="000000"/>
          <w:szCs w:val="21"/>
        </w:rPr>
      </w:pPr>
    </w:p>
    <w:p w14:paraId="688330C5" w14:textId="626BAC8E" w:rsidR="00A865A8" w:rsidRDefault="00116F56">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0BF2E7D6" w14:textId="77777777" w:rsidR="00A865A8" w:rsidRDefault="00116F56">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00B4B04C" w14:textId="77777777" w:rsidR="00A865A8" w:rsidRDefault="00116F56">
      <w:pPr>
        <w:pStyle w:val="3"/>
        <w:spacing w:afterLines="0"/>
        <w:rPr>
          <w:sz w:val="24"/>
          <w:szCs w:val="24"/>
        </w:rPr>
      </w:pPr>
      <w:r>
        <w:br w:type="page"/>
      </w:r>
      <w:bookmarkStart w:id="93" w:name="_Hlk180658069"/>
      <w:r>
        <w:rPr>
          <w:rFonts w:hint="eastAsia"/>
          <w:sz w:val="24"/>
          <w:szCs w:val="24"/>
        </w:rPr>
        <w:lastRenderedPageBreak/>
        <w:t>营业执照</w:t>
      </w:r>
    </w:p>
    <w:p w14:paraId="2EDC05E3" w14:textId="77777777" w:rsidR="00A865A8" w:rsidRDefault="00116F56">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6E024376" wp14:editId="67E308B1">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775F1C1" w14:textId="77777777" w:rsidR="00A865A8" w:rsidRDefault="00A865A8">
                            <w:pPr>
                              <w:spacing w:afterLines="0" w:after="60"/>
                            </w:pPr>
                          </w:p>
                        </w:txbxContent>
                      </wps:txbx>
                      <wps:bodyPr wrap="square" upright="1"/>
                    </wps:wsp>
                  </a:graphicData>
                </a:graphic>
              </wp:anchor>
            </w:drawing>
          </mc:Choice>
          <mc:Fallback>
            <w:pict>
              <v:shapetype w14:anchorId="6E024376"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4775F1C1" w14:textId="77777777" w:rsidR="00A865A8" w:rsidRDefault="00A865A8">
                      <w:pPr>
                        <w:spacing w:afterLines="0" w:after="60"/>
                      </w:pPr>
                    </w:p>
                  </w:txbxContent>
                </v:textbox>
              </v:shape>
            </w:pict>
          </mc:Fallback>
        </mc:AlternateContent>
      </w:r>
    </w:p>
    <w:p w14:paraId="49DAAABC"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4D4C865"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218C7F9"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BBC69E9"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637C9F1"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54AE22A"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4D34743"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861C5A9"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9E8A295"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CB22530"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9499468"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6CF17E5"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1D49C49" w14:textId="77777777" w:rsidR="00A865A8" w:rsidRDefault="00A865A8">
      <w:pPr>
        <w:pStyle w:val="af7"/>
        <w:ind w:firstLine="480"/>
      </w:pPr>
    </w:p>
    <w:p w14:paraId="447C6C2B" w14:textId="77777777" w:rsidR="00A865A8" w:rsidRDefault="00A865A8">
      <w:pPr>
        <w:pStyle w:val="af7"/>
        <w:ind w:firstLine="480"/>
      </w:pPr>
    </w:p>
    <w:p w14:paraId="744E8AAE"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42B25FB"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65CCFE6"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1A0697F"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1FBF6CA"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A37926D"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0F940ED"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53CC26E"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6FBB308"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10FEECF"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B4937D0"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2EF24BE"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B61625D"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20785B8" w14:textId="77777777" w:rsidR="00A865A8" w:rsidRDefault="00A865A8">
      <w:pPr>
        <w:tabs>
          <w:tab w:val="left" w:pos="1110"/>
        </w:tabs>
        <w:spacing w:afterLines="0" w:after="60" w:line="276" w:lineRule="auto"/>
        <w:ind w:firstLineChars="200" w:firstLine="480"/>
        <w:rPr>
          <w:rFonts w:ascii="仿宋" w:eastAsia="仿宋" w:hAnsi="仿宋" w:cs="宋体" w:hint="eastAsia"/>
          <w:color w:val="000000"/>
          <w:sz w:val="24"/>
          <w:szCs w:val="21"/>
        </w:rPr>
      </w:pPr>
    </w:p>
    <w:bookmarkEnd w:id="93"/>
    <w:p w14:paraId="45A1A81A" w14:textId="77777777" w:rsidR="00A865A8" w:rsidRDefault="00A865A8">
      <w:pPr>
        <w:spacing w:afterLines="0"/>
      </w:pPr>
    </w:p>
    <w:p w14:paraId="65BAD97D" w14:textId="77777777" w:rsidR="00A865A8" w:rsidRDefault="00116F56">
      <w:pPr>
        <w:keepNext/>
        <w:keepLines/>
        <w:spacing w:afterLines="0" w:after="78" w:line="360" w:lineRule="exact"/>
        <w:jc w:val="center"/>
        <w:textAlignment w:val="baseline"/>
        <w:outlineLvl w:val="1"/>
      </w:pPr>
      <w:r>
        <w:br w:type="page"/>
      </w:r>
    </w:p>
    <w:p w14:paraId="4C368DC4" w14:textId="77777777" w:rsidR="00A865A8" w:rsidRDefault="00116F56">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现场踏勘确认表及踏勘照片</w:t>
      </w:r>
      <w:r>
        <w:rPr>
          <w:rFonts w:ascii="仿宋" w:eastAsia="仿宋" w:hAnsi="仿宋" w:cs="宋体" w:hint="eastAsia"/>
          <w:color w:val="000000"/>
          <w:sz w:val="24"/>
          <w:szCs w:val="21"/>
        </w:rPr>
        <w:t>（</w:t>
      </w:r>
      <w:r>
        <w:rPr>
          <w:rFonts w:ascii="仿宋" w:eastAsia="仿宋" w:hAnsi="仿宋" w:cs="宋体" w:hint="eastAsia"/>
          <w:color w:val="000000"/>
          <w:sz w:val="24"/>
          <w:szCs w:val="21"/>
        </w:rPr>
        <w:t>需盖章</w:t>
      </w:r>
      <w:r>
        <w:rPr>
          <w:rFonts w:ascii="仿宋" w:eastAsia="仿宋" w:hAnsi="仿宋" w:cs="宋体" w:hint="eastAsia"/>
          <w:color w:val="000000"/>
          <w:sz w:val="24"/>
          <w:szCs w:val="21"/>
        </w:rPr>
        <w:t>）</w:t>
      </w:r>
    </w:p>
    <w:p w14:paraId="63E96D9F" w14:textId="77777777" w:rsidR="00A865A8" w:rsidRDefault="00116F56">
      <w:pPr>
        <w:pStyle w:val="150"/>
        <w:spacing w:after="78"/>
        <w:ind w:firstLineChars="0" w:firstLine="0"/>
        <w:jc w:val="center"/>
        <w:rPr>
          <w:rFonts w:ascii="仿宋" w:eastAsia="仿宋" w:hAnsi="仿宋" w:hint="eastAsia"/>
          <w:b/>
          <w:bCs/>
          <w:sz w:val="36"/>
          <w:szCs w:val="36"/>
        </w:rPr>
      </w:pPr>
      <w:r>
        <w:rPr>
          <w:rFonts w:ascii="仿宋" w:eastAsia="仿宋" w:hAnsi="仿宋" w:hint="eastAsia"/>
          <w:b/>
          <w:bCs/>
          <w:sz w:val="36"/>
          <w:szCs w:val="36"/>
        </w:rPr>
        <w:t>阀门</w:t>
      </w:r>
      <w:r>
        <w:rPr>
          <w:rFonts w:ascii="仿宋" w:eastAsia="仿宋" w:hAnsi="仿宋" w:hint="eastAsia"/>
          <w:b/>
          <w:bCs/>
          <w:sz w:val="36"/>
          <w:szCs w:val="36"/>
        </w:rPr>
        <w:t>采购项目现场踏勘确认单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710"/>
      </w:tblGrid>
      <w:tr w:rsidR="00A865A8" w14:paraId="6B4F91D9" w14:textId="77777777">
        <w:trPr>
          <w:trHeight w:val="620"/>
        </w:trPr>
        <w:tc>
          <w:tcPr>
            <w:tcW w:w="2586" w:type="dxa"/>
            <w:vAlign w:val="center"/>
          </w:tcPr>
          <w:p w14:paraId="0D1F494D"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项目名称</w:t>
            </w:r>
          </w:p>
        </w:tc>
        <w:tc>
          <w:tcPr>
            <w:tcW w:w="5710" w:type="dxa"/>
            <w:vAlign w:val="center"/>
          </w:tcPr>
          <w:p w14:paraId="044BCEF7" w14:textId="77777777" w:rsidR="00A865A8" w:rsidRDefault="00A865A8">
            <w:pPr>
              <w:spacing w:after="78" w:line="640" w:lineRule="exact"/>
              <w:jc w:val="center"/>
              <w:rPr>
                <w:rFonts w:eastAsia="仿宋_GB2312"/>
                <w:b/>
                <w:bCs/>
                <w:sz w:val="32"/>
                <w:szCs w:val="32"/>
              </w:rPr>
            </w:pPr>
          </w:p>
        </w:tc>
      </w:tr>
      <w:tr w:rsidR="00A865A8" w14:paraId="4036D235" w14:textId="77777777">
        <w:trPr>
          <w:trHeight w:val="531"/>
        </w:trPr>
        <w:tc>
          <w:tcPr>
            <w:tcW w:w="2586" w:type="dxa"/>
            <w:vAlign w:val="center"/>
          </w:tcPr>
          <w:p w14:paraId="669B33E8"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踏勘时间</w:t>
            </w:r>
          </w:p>
        </w:tc>
        <w:tc>
          <w:tcPr>
            <w:tcW w:w="5710" w:type="dxa"/>
            <w:vAlign w:val="center"/>
          </w:tcPr>
          <w:p w14:paraId="6B2331B5" w14:textId="77777777" w:rsidR="00A865A8" w:rsidRDefault="00A865A8">
            <w:pPr>
              <w:spacing w:after="78" w:line="640" w:lineRule="exact"/>
              <w:jc w:val="center"/>
              <w:rPr>
                <w:rFonts w:eastAsia="仿宋_GB2312"/>
                <w:b/>
                <w:bCs/>
                <w:sz w:val="32"/>
                <w:szCs w:val="32"/>
              </w:rPr>
            </w:pPr>
          </w:p>
        </w:tc>
      </w:tr>
      <w:tr w:rsidR="00A865A8" w14:paraId="0D6F3FC8" w14:textId="77777777">
        <w:trPr>
          <w:trHeight w:val="441"/>
        </w:trPr>
        <w:tc>
          <w:tcPr>
            <w:tcW w:w="2586" w:type="dxa"/>
            <w:vAlign w:val="center"/>
          </w:tcPr>
          <w:p w14:paraId="122B1300"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5710" w:type="dxa"/>
            <w:vAlign w:val="center"/>
          </w:tcPr>
          <w:p w14:paraId="19848F04" w14:textId="77777777" w:rsidR="00A865A8" w:rsidRDefault="00A865A8">
            <w:pPr>
              <w:spacing w:after="78" w:line="640" w:lineRule="exact"/>
              <w:rPr>
                <w:rFonts w:eastAsia="仿宋_GB2312"/>
                <w:b/>
                <w:bCs/>
                <w:sz w:val="32"/>
                <w:szCs w:val="32"/>
              </w:rPr>
            </w:pPr>
          </w:p>
        </w:tc>
      </w:tr>
      <w:tr w:rsidR="00A865A8" w14:paraId="12617324" w14:textId="77777777">
        <w:trPr>
          <w:trHeight w:val="1077"/>
        </w:trPr>
        <w:tc>
          <w:tcPr>
            <w:tcW w:w="2586" w:type="dxa"/>
            <w:vAlign w:val="center"/>
          </w:tcPr>
          <w:p w14:paraId="7FEE9F63"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5710" w:type="dxa"/>
            <w:vAlign w:val="center"/>
          </w:tcPr>
          <w:p w14:paraId="0065A0F7" w14:textId="77777777" w:rsidR="00A865A8" w:rsidRDefault="00116F56">
            <w:pPr>
              <w:spacing w:after="78"/>
              <w:ind w:firstLineChars="200" w:firstLine="560"/>
              <w:rPr>
                <w:rFonts w:eastAsia="仿宋_GB2312"/>
                <w:sz w:val="28"/>
                <w:szCs w:val="28"/>
              </w:rPr>
            </w:pPr>
            <w:r>
              <w:rPr>
                <w:rFonts w:eastAsia="仿宋_GB2312" w:hint="eastAsia"/>
                <w:sz w:val="28"/>
                <w:szCs w:val="28"/>
              </w:rPr>
              <w:t>本公司已</w:t>
            </w:r>
            <w:r>
              <w:rPr>
                <w:rFonts w:eastAsia="仿宋_GB2312" w:hint="eastAsia"/>
                <w:sz w:val="28"/>
                <w:szCs w:val="28"/>
              </w:rPr>
              <w:t>前往采购人指定地址</w:t>
            </w:r>
            <w:r>
              <w:rPr>
                <w:rFonts w:eastAsia="仿宋_GB2312" w:hint="eastAsia"/>
                <w:sz w:val="28"/>
                <w:szCs w:val="28"/>
              </w:rPr>
              <w:t>进行实地踏勘，本公司对本项采购范围、内容及相对应的情况已进行了确认。</w:t>
            </w:r>
          </w:p>
          <w:p w14:paraId="55DCCAEB" w14:textId="77777777" w:rsidR="00A865A8" w:rsidRDefault="00116F56">
            <w:pPr>
              <w:spacing w:after="78"/>
              <w:ind w:firstLineChars="200" w:firstLine="560"/>
              <w:rPr>
                <w:rFonts w:eastAsia="仿宋_GB2312"/>
                <w:sz w:val="32"/>
                <w:szCs w:val="32"/>
              </w:rPr>
            </w:pPr>
            <w:r>
              <w:rPr>
                <w:rFonts w:eastAsia="仿宋_GB2312" w:hint="eastAsia"/>
                <w:sz w:val="28"/>
                <w:szCs w:val="28"/>
              </w:rPr>
              <w:t>本公司承诺报价包含完成本项目全部工作所应收取的全部费用未出现任何遗漏。</w:t>
            </w:r>
          </w:p>
        </w:tc>
      </w:tr>
      <w:tr w:rsidR="00A865A8" w14:paraId="031BC677" w14:textId="77777777">
        <w:trPr>
          <w:trHeight w:val="546"/>
        </w:trPr>
        <w:tc>
          <w:tcPr>
            <w:tcW w:w="2586" w:type="dxa"/>
            <w:vAlign w:val="center"/>
          </w:tcPr>
          <w:p w14:paraId="3F8ADECE"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5710" w:type="dxa"/>
            <w:vAlign w:val="center"/>
          </w:tcPr>
          <w:p w14:paraId="4D925D8D" w14:textId="77777777" w:rsidR="00A865A8" w:rsidRDefault="00A865A8">
            <w:pPr>
              <w:spacing w:after="78" w:line="640" w:lineRule="exact"/>
              <w:jc w:val="center"/>
              <w:rPr>
                <w:rFonts w:eastAsia="仿宋_GB2312"/>
                <w:b/>
                <w:bCs/>
                <w:sz w:val="32"/>
                <w:szCs w:val="32"/>
              </w:rPr>
            </w:pPr>
          </w:p>
        </w:tc>
      </w:tr>
      <w:tr w:rsidR="00A865A8" w14:paraId="599EAD67" w14:textId="77777777">
        <w:trPr>
          <w:trHeight w:val="754"/>
        </w:trPr>
        <w:tc>
          <w:tcPr>
            <w:tcW w:w="2586" w:type="dxa"/>
            <w:vAlign w:val="center"/>
          </w:tcPr>
          <w:p w14:paraId="5B996758"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参选单位联系电话</w:t>
            </w:r>
          </w:p>
        </w:tc>
        <w:tc>
          <w:tcPr>
            <w:tcW w:w="5710" w:type="dxa"/>
            <w:vAlign w:val="center"/>
          </w:tcPr>
          <w:p w14:paraId="271E89F1" w14:textId="77777777" w:rsidR="00A865A8" w:rsidRDefault="00A865A8">
            <w:pPr>
              <w:spacing w:after="78" w:line="640" w:lineRule="exact"/>
              <w:jc w:val="center"/>
              <w:rPr>
                <w:rFonts w:eastAsia="仿宋_GB2312"/>
                <w:b/>
                <w:bCs/>
                <w:sz w:val="32"/>
                <w:szCs w:val="32"/>
              </w:rPr>
            </w:pPr>
          </w:p>
        </w:tc>
      </w:tr>
      <w:tr w:rsidR="00A865A8" w14:paraId="7C4260FF" w14:textId="77777777">
        <w:trPr>
          <w:trHeight w:val="836"/>
        </w:trPr>
        <w:tc>
          <w:tcPr>
            <w:tcW w:w="2586" w:type="dxa"/>
            <w:vAlign w:val="center"/>
          </w:tcPr>
          <w:p w14:paraId="376F33DE"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5710" w:type="dxa"/>
            <w:vAlign w:val="center"/>
          </w:tcPr>
          <w:p w14:paraId="40259142" w14:textId="77777777" w:rsidR="00A865A8" w:rsidRDefault="00A865A8">
            <w:pPr>
              <w:spacing w:after="78" w:line="640" w:lineRule="exact"/>
              <w:jc w:val="center"/>
              <w:rPr>
                <w:rFonts w:eastAsia="仿宋_GB2312"/>
                <w:b/>
                <w:bCs/>
                <w:sz w:val="32"/>
                <w:szCs w:val="32"/>
              </w:rPr>
            </w:pPr>
          </w:p>
        </w:tc>
      </w:tr>
      <w:tr w:rsidR="00A865A8" w14:paraId="4D256EFD" w14:textId="77777777">
        <w:trPr>
          <w:trHeight w:val="543"/>
        </w:trPr>
        <w:tc>
          <w:tcPr>
            <w:tcW w:w="2586" w:type="dxa"/>
            <w:vAlign w:val="center"/>
          </w:tcPr>
          <w:p w14:paraId="1990168B" w14:textId="77777777" w:rsidR="00A865A8" w:rsidRDefault="00116F56">
            <w:pPr>
              <w:spacing w:after="78" w:line="640" w:lineRule="exact"/>
              <w:jc w:val="center"/>
              <w:rPr>
                <w:rFonts w:eastAsia="仿宋_GB2312"/>
                <w:b/>
                <w:bCs/>
                <w:sz w:val="32"/>
                <w:szCs w:val="32"/>
              </w:rPr>
            </w:pPr>
            <w:r>
              <w:rPr>
                <w:rFonts w:eastAsia="仿宋_GB2312" w:hint="eastAsia"/>
                <w:b/>
                <w:bCs/>
                <w:sz w:val="32"/>
                <w:szCs w:val="32"/>
              </w:rPr>
              <w:t>备注</w:t>
            </w:r>
          </w:p>
        </w:tc>
        <w:tc>
          <w:tcPr>
            <w:tcW w:w="5710" w:type="dxa"/>
            <w:vAlign w:val="center"/>
          </w:tcPr>
          <w:p w14:paraId="47BD885F" w14:textId="77777777" w:rsidR="00A865A8" w:rsidRDefault="00A865A8">
            <w:pPr>
              <w:spacing w:after="78" w:line="640" w:lineRule="exact"/>
              <w:jc w:val="center"/>
              <w:rPr>
                <w:rFonts w:eastAsia="仿宋_GB2312"/>
                <w:b/>
                <w:bCs/>
                <w:sz w:val="32"/>
                <w:szCs w:val="32"/>
              </w:rPr>
            </w:pPr>
          </w:p>
        </w:tc>
      </w:tr>
    </w:tbl>
    <w:p w14:paraId="301FCEE1" w14:textId="77777777" w:rsidR="00A865A8" w:rsidRDefault="00116F56">
      <w:pPr>
        <w:spacing w:after="78"/>
      </w:pPr>
      <w:r>
        <w:rPr>
          <w:rFonts w:hint="eastAsia"/>
        </w:rPr>
        <w:t>注：（</w:t>
      </w:r>
      <w:r>
        <w:rPr>
          <w:rFonts w:hint="eastAsia"/>
        </w:rPr>
        <w:t>1</w:t>
      </w:r>
      <w:r>
        <w:rPr>
          <w:rFonts w:hint="eastAsia"/>
        </w:rPr>
        <w:t>）《现场踏勘确认单》需附参选单位到项目现场踏勘的照片，照片内应有参选单位人员及项目人员。</w:t>
      </w:r>
    </w:p>
    <w:p w14:paraId="4F5067F4" w14:textId="77777777" w:rsidR="00A865A8" w:rsidRDefault="00116F56">
      <w:pPr>
        <w:spacing w:after="78"/>
      </w:pPr>
      <w:r>
        <w:rPr>
          <w:rFonts w:hint="eastAsia"/>
        </w:rPr>
        <w:t>（</w:t>
      </w:r>
      <w:r>
        <w:rPr>
          <w:rFonts w:hint="eastAsia"/>
        </w:rPr>
        <w:t>2</w:t>
      </w:r>
      <w:r>
        <w:rPr>
          <w:rFonts w:hint="eastAsia"/>
        </w:rPr>
        <w:t>）未提供或提供的踏勘确认单填写不全、照片不完整、确认单未经采购人确认的情形，均为无效，评审专家有权不予采纳，并将视为无效报价。</w:t>
      </w:r>
    </w:p>
    <w:p w14:paraId="5AB0C9CA" w14:textId="77777777" w:rsidR="00A865A8" w:rsidRDefault="00116F56">
      <w:pPr>
        <w:spacing w:after="78"/>
        <w:rPr>
          <w:rFonts w:ascii="仿宋_GB2312" w:eastAsia="仿宋_GB2312"/>
          <w:b/>
          <w:bCs/>
          <w:sz w:val="22"/>
          <w:szCs w:val="28"/>
        </w:rPr>
      </w:pPr>
      <w:r>
        <w:rPr>
          <w:rFonts w:ascii="仿宋_GB2312" w:eastAsia="仿宋_GB2312" w:hint="eastAsia"/>
          <w:b/>
          <w:bCs/>
          <w:sz w:val="22"/>
          <w:szCs w:val="28"/>
        </w:rPr>
        <w:t>附：现场踏勘照片</w:t>
      </w:r>
    </w:p>
    <w:p w14:paraId="4B3A3588" w14:textId="77777777" w:rsidR="00A865A8" w:rsidRDefault="00116F56">
      <w:pPr>
        <w:spacing w:after="78"/>
      </w:pPr>
      <w:r>
        <w:br w:type="page"/>
      </w:r>
    </w:p>
    <w:p w14:paraId="13247282" w14:textId="77777777" w:rsidR="00A865A8" w:rsidRDefault="00116F56">
      <w:pPr>
        <w:keepNext/>
        <w:keepLines/>
        <w:spacing w:afterLines="0" w:after="78" w:line="276" w:lineRule="auto"/>
        <w:jc w:val="center"/>
        <w:textAlignment w:val="baseline"/>
        <w:outlineLvl w:val="1"/>
        <w:rPr>
          <w:rFonts w:ascii="仿宋" w:eastAsia="仿宋" w:hAnsi="仿宋" w:hint="eastAsia"/>
          <w:b/>
          <w:bCs/>
          <w:kern w:val="0"/>
          <w:sz w:val="24"/>
        </w:rPr>
      </w:pPr>
      <w:r>
        <w:rPr>
          <w:rFonts w:ascii="仿宋" w:eastAsia="仿宋" w:hAnsi="仿宋" w:cs="宋体"/>
          <w:noProof/>
          <w:color w:val="000000"/>
          <w:sz w:val="24"/>
          <w:szCs w:val="21"/>
        </w:rPr>
        <w:lastRenderedPageBreak/>
        <mc:AlternateContent>
          <mc:Choice Requires="wps">
            <w:drawing>
              <wp:anchor distT="0" distB="0" distL="114300" distR="114300" simplePos="0" relativeHeight="251661312" behindDoc="0" locked="0" layoutInCell="1" allowOverlap="1" wp14:anchorId="0BD14DD6" wp14:editId="77A3D4EB">
                <wp:simplePos x="0" y="0"/>
                <wp:positionH relativeFrom="column">
                  <wp:posOffset>0</wp:posOffset>
                </wp:positionH>
                <wp:positionV relativeFrom="paragraph">
                  <wp:posOffset>3848100</wp:posOffset>
                </wp:positionV>
                <wp:extent cx="5400675" cy="3581400"/>
                <wp:effectExtent l="4445" t="4445" r="5080" b="14605"/>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AA4867F" w14:textId="77777777" w:rsidR="00A865A8" w:rsidRDefault="00A865A8">
                            <w:pPr>
                              <w:spacing w:after="78"/>
                            </w:pPr>
                          </w:p>
                          <w:p w14:paraId="04C86F89" w14:textId="77777777" w:rsidR="00A865A8" w:rsidRDefault="00A865A8">
                            <w:pPr>
                              <w:spacing w:after="78"/>
                            </w:pPr>
                          </w:p>
                          <w:p w14:paraId="186B937E" w14:textId="77777777" w:rsidR="00A865A8" w:rsidRDefault="00A865A8">
                            <w:pPr>
                              <w:spacing w:after="78"/>
                            </w:pPr>
                          </w:p>
                          <w:p w14:paraId="72060F81" w14:textId="77777777" w:rsidR="00A865A8" w:rsidRDefault="00A865A8">
                            <w:pPr>
                              <w:spacing w:after="78"/>
                            </w:pPr>
                          </w:p>
                          <w:p w14:paraId="6D8DB3AF" w14:textId="77777777" w:rsidR="00A865A8" w:rsidRDefault="00A865A8">
                            <w:pPr>
                              <w:spacing w:after="78"/>
                            </w:pPr>
                          </w:p>
                          <w:p w14:paraId="70332919" w14:textId="77777777" w:rsidR="00A865A8" w:rsidRDefault="00A865A8">
                            <w:pPr>
                              <w:spacing w:after="78"/>
                            </w:pPr>
                          </w:p>
                          <w:p w14:paraId="75BC8CE7" w14:textId="77777777" w:rsidR="00A865A8" w:rsidRDefault="00A865A8">
                            <w:pPr>
                              <w:spacing w:after="78"/>
                            </w:pPr>
                          </w:p>
                          <w:p w14:paraId="5D767E9D" w14:textId="77777777" w:rsidR="00A865A8" w:rsidRDefault="00A865A8">
                            <w:pPr>
                              <w:spacing w:after="78"/>
                            </w:pPr>
                          </w:p>
                          <w:p w14:paraId="25E44140" w14:textId="77777777" w:rsidR="00A865A8" w:rsidRDefault="00A865A8">
                            <w:pPr>
                              <w:spacing w:after="78"/>
                            </w:pPr>
                          </w:p>
                          <w:p w14:paraId="40A80386" w14:textId="77777777" w:rsidR="00A865A8" w:rsidRDefault="00A865A8">
                            <w:pPr>
                              <w:spacing w:after="78"/>
                            </w:pPr>
                          </w:p>
                          <w:p w14:paraId="089C0C44" w14:textId="77777777" w:rsidR="00A865A8" w:rsidRDefault="00A865A8">
                            <w:pPr>
                              <w:spacing w:after="78"/>
                            </w:pPr>
                          </w:p>
                          <w:p w14:paraId="658F4559" w14:textId="77777777" w:rsidR="00A865A8" w:rsidRDefault="00A865A8">
                            <w:pPr>
                              <w:spacing w:after="78"/>
                            </w:pPr>
                          </w:p>
                          <w:p w14:paraId="44644D76" w14:textId="77777777" w:rsidR="00A865A8" w:rsidRDefault="00A865A8">
                            <w:pPr>
                              <w:spacing w:after="78"/>
                            </w:pPr>
                          </w:p>
                          <w:p w14:paraId="56FC7172" w14:textId="77777777" w:rsidR="00A865A8" w:rsidRDefault="00A865A8">
                            <w:pPr>
                              <w:spacing w:after="78"/>
                            </w:pPr>
                          </w:p>
                          <w:p w14:paraId="2D990A7E" w14:textId="77777777" w:rsidR="00A865A8" w:rsidRDefault="00A865A8">
                            <w:pPr>
                              <w:spacing w:after="78"/>
                            </w:pPr>
                          </w:p>
                          <w:p w14:paraId="633442B6" w14:textId="77777777" w:rsidR="00A865A8" w:rsidRDefault="00A865A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D14DD6" id="_x0000_s1027" type="#_x0000_t202" style="position:absolute;left:0;text-align:left;margin-left:0;margin-top:303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LMHQ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" fillcolor="white [3201]" strokecolor="black [3213]" strokeweight=".5pt">
                <v:textbox>
                  <w:txbxContent>
                    <w:p w14:paraId="2AA4867F" w14:textId="77777777" w:rsidR="00A865A8" w:rsidRDefault="00A865A8">
                      <w:pPr>
                        <w:spacing w:after="78"/>
                      </w:pPr>
                    </w:p>
                    <w:p w14:paraId="04C86F89" w14:textId="77777777" w:rsidR="00A865A8" w:rsidRDefault="00A865A8">
                      <w:pPr>
                        <w:spacing w:after="78"/>
                      </w:pPr>
                    </w:p>
                    <w:p w14:paraId="186B937E" w14:textId="77777777" w:rsidR="00A865A8" w:rsidRDefault="00A865A8">
                      <w:pPr>
                        <w:spacing w:after="78"/>
                      </w:pPr>
                    </w:p>
                    <w:p w14:paraId="72060F81" w14:textId="77777777" w:rsidR="00A865A8" w:rsidRDefault="00A865A8">
                      <w:pPr>
                        <w:spacing w:after="78"/>
                      </w:pPr>
                    </w:p>
                    <w:p w14:paraId="6D8DB3AF" w14:textId="77777777" w:rsidR="00A865A8" w:rsidRDefault="00A865A8">
                      <w:pPr>
                        <w:spacing w:after="78"/>
                      </w:pPr>
                    </w:p>
                    <w:p w14:paraId="70332919" w14:textId="77777777" w:rsidR="00A865A8" w:rsidRDefault="00A865A8">
                      <w:pPr>
                        <w:spacing w:after="78"/>
                      </w:pPr>
                    </w:p>
                    <w:p w14:paraId="75BC8CE7" w14:textId="77777777" w:rsidR="00A865A8" w:rsidRDefault="00A865A8">
                      <w:pPr>
                        <w:spacing w:after="78"/>
                      </w:pPr>
                    </w:p>
                    <w:p w14:paraId="5D767E9D" w14:textId="77777777" w:rsidR="00A865A8" w:rsidRDefault="00A865A8">
                      <w:pPr>
                        <w:spacing w:after="78"/>
                      </w:pPr>
                    </w:p>
                    <w:p w14:paraId="25E44140" w14:textId="77777777" w:rsidR="00A865A8" w:rsidRDefault="00A865A8">
                      <w:pPr>
                        <w:spacing w:after="78"/>
                      </w:pPr>
                    </w:p>
                    <w:p w14:paraId="40A80386" w14:textId="77777777" w:rsidR="00A865A8" w:rsidRDefault="00A865A8">
                      <w:pPr>
                        <w:spacing w:after="78"/>
                      </w:pPr>
                    </w:p>
                    <w:p w14:paraId="089C0C44" w14:textId="77777777" w:rsidR="00A865A8" w:rsidRDefault="00A865A8">
                      <w:pPr>
                        <w:spacing w:after="78"/>
                      </w:pPr>
                    </w:p>
                    <w:p w14:paraId="658F4559" w14:textId="77777777" w:rsidR="00A865A8" w:rsidRDefault="00A865A8">
                      <w:pPr>
                        <w:spacing w:after="78"/>
                      </w:pPr>
                    </w:p>
                    <w:p w14:paraId="44644D76" w14:textId="77777777" w:rsidR="00A865A8" w:rsidRDefault="00A865A8">
                      <w:pPr>
                        <w:spacing w:after="78"/>
                      </w:pPr>
                    </w:p>
                    <w:p w14:paraId="56FC7172" w14:textId="77777777" w:rsidR="00A865A8" w:rsidRDefault="00A865A8">
                      <w:pPr>
                        <w:spacing w:after="78"/>
                      </w:pPr>
                    </w:p>
                    <w:p w14:paraId="2D990A7E" w14:textId="77777777" w:rsidR="00A865A8" w:rsidRDefault="00A865A8">
                      <w:pPr>
                        <w:spacing w:after="78"/>
                      </w:pPr>
                    </w:p>
                    <w:p w14:paraId="633442B6" w14:textId="77777777" w:rsidR="00A865A8" w:rsidRDefault="00A865A8">
                      <w:pPr>
                        <w:spacing w:after="78"/>
                      </w:pPr>
                    </w:p>
                  </w:txbxContent>
                </v:textbox>
              </v:shape>
            </w:pict>
          </mc:Fallback>
        </mc:AlternateContent>
      </w:r>
      <w:r>
        <w:rPr>
          <w:rFonts w:ascii="仿宋" w:eastAsia="仿宋" w:hAnsi="仿宋" w:cs="宋体"/>
          <w:noProof/>
          <w:color w:val="000000"/>
          <w:sz w:val="24"/>
          <w:szCs w:val="21"/>
        </w:rPr>
        <mc:AlternateContent>
          <mc:Choice Requires="wps">
            <w:drawing>
              <wp:anchor distT="0" distB="0" distL="114300" distR="114300" simplePos="0" relativeHeight="251662336" behindDoc="0" locked="0" layoutInCell="1" allowOverlap="1" wp14:anchorId="632C34D4" wp14:editId="31F393CA">
                <wp:simplePos x="0" y="0"/>
                <wp:positionH relativeFrom="column">
                  <wp:posOffset>0</wp:posOffset>
                </wp:positionH>
                <wp:positionV relativeFrom="paragraph">
                  <wp:posOffset>0</wp:posOffset>
                </wp:positionV>
                <wp:extent cx="5400675" cy="3581400"/>
                <wp:effectExtent l="4445" t="4445" r="5080" b="14605"/>
                <wp:wrapNone/>
                <wp:docPr id="106658239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7737766" w14:textId="77777777" w:rsidR="00A865A8" w:rsidRDefault="00A865A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2C34D4" id="_x0000_s1028" type="#_x0000_t202" style="position:absolute;left:0;text-align:left;margin-left:0;margin-top:0;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G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" fillcolor="white [3201]" strokecolor="black [3213]" strokeweight=".5pt">
                <v:textbox>
                  <w:txbxContent>
                    <w:p w14:paraId="27737766" w14:textId="77777777" w:rsidR="00A865A8" w:rsidRDefault="00A865A8">
                      <w:pPr>
                        <w:spacing w:after="78"/>
                      </w:pPr>
                    </w:p>
                  </w:txbxContent>
                </v:textbox>
              </v:shape>
            </w:pict>
          </mc:Fallback>
        </mc:AlternateContent>
      </w:r>
      <w:r>
        <w:br w:type="page"/>
      </w:r>
    </w:p>
    <w:p w14:paraId="78499F5E" w14:textId="77777777" w:rsidR="00A865A8" w:rsidRDefault="00116F56">
      <w:pPr>
        <w:pStyle w:val="9"/>
        <w:keepNext/>
        <w:keepLines/>
        <w:numPr>
          <w:ilvl w:val="255"/>
          <w:numId w:val="0"/>
        </w:numPr>
        <w:spacing w:afterLines="0" w:line="360" w:lineRule="exact"/>
        <w:jc w:val="center"/>
        <w:textAlignment w:val="baseline"/>
        <w:outlineLvl w:val="1"/>
        <w:rPr>
          <w:rFonts w:ascii="仿宋" w:eastAsia="仿宋" w:hAnsi="仿宋" w:hint="eastAsia"/>
          <w:sz w:val="22"/>
          <w:szCs w:val="28"/>
        </w:rPr>
      </w:pPr>
      <w:r>
        <w:rPr>
          <w:rFonts w:ascii="仿宋" w:eastAsia="仿宋" w:hAnsi="仿宋" w:hint="eastAsia"/>
          <w:b/>
          <w:bCs/>
          <w:kern w:val="0"/>
          <w:sz w:val="24"/>
        </w:rPr>
        <w:lastRenderedPageBreak/>
        <w:t>三、阀门</w:t>
      </w:r>
      <w:r>
        <w:rPr>
          <w:rFonts w:ascii="仿宋" w:eastAsia="仿宋" w:hAnsi="仿宋" w:hint="eastAsia"/>
          <w:b/>
          <w:bCs/>
          <w:kern w:val="0"/>
          <w:sz w:val="24"/>
        </w:rPr>
        <w:t>采购项目报价一览表</w:t>
      </w:r>
    </w:p>
    <w:tbl>
      <w:tblPr>
        <w:tblStyle w:val="af2"/>
        <w:tblW w:w="9747" w:type="dxa"/>
        <w:jc w:val="center"/>
        <w:tblLook w:val="04A0" w:firstRow="1" w:lastRow="0" w:firstColumn="1" w:lastColumn="0" w:noHBand="0" w:noVBand="1"/>
      </w:tblPr>
      <w:tblGrid>
        <w:gridCol w:w="1170"/>
        <w:gridCol w:w="1115"/>
        <w:gridCol w:w="1983"/>
        <w:gridCol w:w="848"/>
        <w:gridCol w:w="54"/>
        <w:gridCol w:w="924"/>
        <w:gridCol w:w="829"/>
        <w:gridCol w:w="1000"/>
        <w:gridCol w:w="914"/>
        <w:gridCol w:w="910"/>
      </w:tblGrid>
      <w:tr w:rsidR="00A865A8" w14:paraId="20D09909" w14:textId="77777777">
        <w:trPr>
          <w:trHeight w:val="413"/>
          <w:jc w:val="center"/>
        </w:trPr>
        <w:tc>
          <w:tcPr>
            <w:tcW w:w="1170" w:type="dxa"/>
            <w:vAlign w:val="center"/>
          </w:tcPr>
          <w:p w14:paraId="3B73D78E"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77" w:type="dxa"/>
            <w:gridSpan w:val="9"/>
            <w:vAlign w:val="center"/>
          </w:tcPr>
          <w:p w14:paraId="6621268B" w14:textId="77777777" w:rsidR="00A865A8" w:rsidRDefault="00116F56">
            <w:pPr>
              <w:spacing w:afterLines="0" w:line="300" w:lineRule="exact"/>
              <w:jc w:val="center"/>
              <w:rPr>
                <w:rFonts w:ascii="仿宋" w:eastAsia="仿宋" w:hAnsi="仿宋" w:hint="eastAsia"/>
                <w:b/>
                <w:szCs w:val="21"/>
              </w:rPr>
            </w:pPr>
            <w:r>
              <w:rPr>
                <w:rFonts w:ascii="仿宋" w:eastAsia="仿宋" w:hAnsi="仿宋" w:hint="eastAsia"/>
                <w:b/>
                <w:szCs w:val="21"/>
              </w:rPr>
              <w:t>阀门</w:t>
            </w:r>
            <w:r>
              <w:rPr>
                <w:rFonts w:ascii="仿宋" w:eastAsia="仿宋" w:hAnsi="仿宋" w:hint="eastAsia"/>
                <w:b/>
                <w:szCs w:val="21"/>
              </w:rPr>
              <w:t>采购项目</w:t>
            </w:r>
          </w:p>
        </w:tc>
      </w:tr>
      <w:tr w:rsidR="00A865A8" w14:paraId="032331AA" w14:textId="77777777">
        <w:trPr>
          <w:trHeight w:val="521"/>
          <w:jc w:val="center"/>
        </w:trPr>
        <w:tc>
          <w:tcPr>
            <w:tcW w:w="1170" w:type="dxa"/>
            <w:vMerge w:val="restart"/>
            <w:vAlign w:val="center"/>
          </w:tcPr>
          <w:p w14:paraId="7D8BAF61"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946" w:type="dxa"/>
            <w:gridSpan w:val="3"/>
            <w:vMerge w:val="restart"/>
            <w:vAlign w:val="center"/>
          </w:tcPr>
          <w:p w14:paraId="72D41685"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深圳市深水</w:t>
            </w:r>
            <w:r>
              <w:rPr>
                <w:rFonts w:ascii="仿宋" w:eastAsia="仿宋" w:hAnsi="仿宋" w:hint="eastAsia"/>
                <w:szCs w:val="21"/>
              </w:rPr>
              <w:t>横岗水</w:t>
            </w:r>
            <w:proofErr w:type="gramStart"/>
            <w:r>
              <w:rPr>
                <w:rFonts w:ascii="仿宋" w:eastAsia="仿宋" w:hAnsi="仿宋" w:hint="eastAsia"/>
                <w:szCs w:val="21"/>
              </w:rPr>
              <w:t>务</w:t>
            </w:r>
            <w:proofErr w:type="gramEnd"/>
            <w:r>
              <w:rPr>
                <w:rFonts w:ascii="仿宋" w:eastAsia="仿宋" w:hAnsi="仿宋" w:hint="eastAsia"/>
                <w:szCs w:val="21"/>
              </w:rPr>
              <w:t>有限公司</w:t>
            </w:r>
          </w:p>
        </w:tc>
        <w:tc>
          <w:tcPr>
            <w:tcW w:w="978" w:type="dxa"/>
            <w:gridSpan w:val="2"/>
            <w:vAlign w:val="center"/>
          </w:tcPr>
          <w:p w14:paraId="4D70D6F0"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653" w:type="dxa"/>
            <w:gridSpan w:val="4"/>
          </w:tcPr>
          <w:p w14:paraId="7CF2A14E" w14:textId="77777777" w:rsidR="00A865A8" w:rsidRDefault="00A865A8">
            <w:pPr>
              <w:spacing w:afterLines="0"/>
              <w:jc w:val="center"/>
              <w:rPr>
                <w:rFonts w:ascii="仿宋" w:eastAsia="仿宋" w:hAnsi="仿宋" w:hint="eastAsia"/>
                <w:szCs w:val="21"/>
              </w:rPr>
            </w:pPr>
          </w:p>
        </w:tc>
      </w:tr>
      <w:tr w:rsidR="00A865A8" w14:paraId="601BEAAD" w14:textId="77777777">
        <w:trPr>
          <w:trHeight w:val="245"/>
          <w:jc w:val="center"/>
        </w:trPr>
        <w:tc>
          <w:tcPr>
            <w:tcW w:w="1170" w:type="dxa"/>
            <w:vMerge/>
            <w:vAlign w:val="center"/>
          </w:tcPr>
          <w:p w14:paraId="7834F1D7" w14:textId="77777777" w:rsidR="00A865A8" w:rsidRDefault="00A865A8">
            <w:pPr>
              <w:spacing w:afterLines="0" w:line="300" w:lineRule="exact"/>
              <w:jc w:val="center"/>
              <w:rPr>
                <w:rFonts w:ascii="仿宋" w:eastAsia="仿宋" w:hAnsi="仿宋" w:hint="eastAsia"/>
                <w:szCs w:val="21"/>
              </w:rPr>
            </w:pPr>
          </w:p>
        </w:tc>
        <w:tc>
          <w:tcPr>
            <w:tcW w:w="3946" w:type="dxa"/>
            <w:gridSpan w:val="3"/>
            <w:vMerge/>
            <w:vAlign w:val="center"/>
          </w:tcPr>
          <w:p w14:paraId="222EAFF5" w14:textId="77777777" w:rsidR="00A865A8" w:rsidRDefault="00A865A8">
            <w:pPr>
              <w:spacing w:afterLines="0" w:line="300" w:lineRule="exact"/>
              <w:jc w:val="center"/>
              <w:rPr>
                <w:rFonts w:ascii="仿宋" w:eastAsia="仿宋" w:hAnsi="仿宋" w:hint="eastAsia"/>
                <w:szCs w:val="21"/>
              </w:rPr>
            </w:pPr>
          </w:p>
        </w:tc>
        <w:tc>
          <w:tcPr>
            <w:tcW w:w="978" w:type="dxa"/>
            <w:gridSpan w:val="2"/>
            <w:vAlign w:val="center"/>
          </w:tcPr>
          <w:p w14:paraId="7421154E"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653" w:type="dxa"/>
            <w:gridSpan w:val="4"/>
          </w:tcPr>
          <w:p w14:paraId="343B403B" w14:textId="77777777" w:rsidR="00A865A8" w:rsidRDefault="00A865A8">
            <w:pPr>
              <w:spacing w:afterLines="0"/>
              <w:jc w:val="center"/>
              <w:rPr>
                <w:rFonts w:ascii="仿宋" w:eastAsia="仿宋" w:hAnsi="仿宋" w:hint="eastAsia"/>
                <w:szCs w:val="21"/>
              </w:rPr>
            </w:pPr>
          </w:p>
        </w:tc>
      </w:tr>
      <w:tr w:rsidR="00A865A8" w14:paraId="3CD6BB0B" w14:textId="77777777">
        <w:trPr>
          <w:trHeight w:val="267"/>
          <w:jc w:val="center"/>
        </w:trPr>
        <w:tc>
          <w:tcPr>
            <w:tcW w:w="1170" w:type="dxa"/>
            <w:vAlign w:val="center"/>
          </w:tcPr>
          <w:p w14:paraId="2A06E77C"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946" w:type="dxa"/>
            <w:gridSpan w:val="3"/>
            <w:vAlign w:val="center"/>
          </w:tcPr>
          <w:p w14:paraId="65EB4474"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深圳市龙岗区龙城街道留丰路</w:t>
            </w:r>
            <w:r>
              <w:rPr>
                <w:rFonts w:ascii="仿宋" w:eastAsia="仿宋" w:hAnsi="仿宋" w:hint="eastAsia"/>
                <w:szCs w:val="21"/>
              </w:rPr>
              <w:t>9</w:t>
            </w:r>
            <w:r>
              <w:rPr>
                <w:rFonts w:ascii="仿宋" w:eastAsia="仿宋" w:hAnsi="仿宋" w:hint="eastAsia"/>
                <w:szCs w:val="21"/>
              </w:rPr>
              <w:t>号横岗水质净化厂（一期）</w:t>
            </w:r>
          </w:p>
        </w:tc>
        <w:tc>
          <w:tcPr>
            <w:tcW w:w="978" w:type="dxa"/>
            <w:gridSpan w:val="2"/>
            <w:vAlign w:val="center"/>
          </w:tcPr>
          <w:p w14:paraId="0DAE1021"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653" w:type="dxa"/>
            <w:gridSpan w:val="4"/>
          </w:tcPr>
          <w:p w14:paraId="69AD6A5F" w14:textId="77777777" w:rsidR="00A865A8" w:rsidRDefault="00A865A8">
            <w:pPr>
              <w:spacing w:afterLines="0"/>
              <w:jc w:val="center"/>
              <w:rPr>
                <w:rFonts w:ascii="仿宋" w:eastAsia="仿宋" w:hAnsi="仿宋" w:hint="eastAsia"/>
                <w:szCs w:val="21"/>
              </w:rPr>
            </w:pPr>
          </w:p>
        </w:tc>
      </w:tr>
      <w:tr w:rsidR="00A865A8" w14:paraId="674C20EA" w14:textId="77777777">
        <w:trPr>
          <w:jc w:val="center"/>
        </w:trPr>
        <w:tc>
          <w:tcPr>
            <w:tcW w:w="9747" w:type="dxa"/>
            <w:gridSpan w:val="10"/>
            <w:vAlign w:val="center"/>
          </w:tcPr>
          <w:p w14:paraId="14D26A7E" w14:textId="77777777" w:rsidR="00A865A8" w:rsidRDefault="00116F56">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A865A8" w14:paraId="41063808" w14:textId="77777777">
        <w:trPr>
          <w:jc w:val="center"/>
        </w:trPr>
        <w:tc>
          <w:tcPr>
            <w:tcW w:w="1170" w:type="dxa"/>
            <w:vAlign w:val="center"/>
          </w:tcPr>
          <w:p w14:paraId="6E97933C"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序号</w:t>
            </w:r>
          </w:p>
        </w:tc>
        <w:tc>
          <w:tcPr>
            <w:tcW w:w="1115" w:type="dxa"/>
            <w:vAlign w:val="center"/>
          </w:tcPr>
          <w:p w14:paraId="47F86A05"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w:t>
            </w:r>
            <w:r>
              <w:rPr>
                <w:rFonts w:ascii="仿宋" w:eastAsia="仿宋" w:hAnsi="仿宋" w:cs="仿宋" w:hint="eastAsia"/>
                <w:b/>
                <w:szCs w:val="21"/>
              </w:rPr>
              <w:t>名称</w:t>
            </w:r>
          </w:p>
        </w:tc>
        <w:tc>
          <w:tcPr>
            <w:tcW w:w="1983" w:type="dxa"/>
            <w:vAlign w:val="center"/>
          </w:tcPr>
          <w:p w14:paraId="20081A29"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w:t>
            </w:r>
            <w:r>
              <w:rPr>
                <w:rFonts w:ascii="仿宋" w:eastAsia="仿宋" w:hAnsi="仿宋" w:cs="仿宋" w:hint="eastAsia"/>
                <w:b/>
                <w:szCs w:val="21"/>
              </w:rPr>
              <w:t>规格型号</w:t>
            </w:r>
          </w:p>
        </w:tc>
        <w:tc>
          <w:tcPr>
            <w:tcW w:w="848" w:type="dxa"/>
            <w:vAlign w:val="center"/>
          </w:tcPr>
          <w:p w14:paraId="71E05049" w14:textId="77777777" w:rsidR="00A865A8" w:rsidRDefault="00116F56">
            <w:pPr>
              <w:widowControl/>
              <w:spacing w:after="78"/>
              <w:jc w:val="center"/>
              <w:textAlignment w:val="center"/>
              <w:rPr>
                <w:rFonts w:ascii="仿宋" w:eastAsia="仿宋" w:hAnsi="仿宋" w:cs="仿宋" w:hint="eastAsia"/>
                <w:b/>
                <w:szCs w:val="21"/>
              </w:rPr>
            </w:pPr>
            <w:r>
              <w:rPr>
                <w:rFonts w:ascii="仿宋" w:eastAsia="仿宋" w:hAnsi="仿宋" w:cs="仿宋" w:hint="eastAsia"/>
                <w:color w:val="000000"/>
                <w:kern w:val="0"/>
                <w:sz w:val="22"/>
                <w:szCs w:val="22"/>
                <w:lang w:bidi="ar"/>
              </w:rPr>
              <w:t>材质</w:t>
            </w:r>
          </w:p>
        </w:tc>
        <w:tc>
          <w:tcPr>
            <w:tcW w:w="978" w:type="dxa"/>
            <w:gridSpan w:val="2"/>
            <w:vAlign w:val="center"/>
          </w:tcPr>
          <w:p w14:paraId="457505F8"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单位</w:t>
            </w:r>
          </w:p>
        </w:tc>
        <w:tc>
          <w:tcPr>
            <w:tcW w:w="829" w:type="dxa"/>
            <w:vAlign w:val="center"/>
          </w:tcPr>
          <w:p w14:paraId="3572C1E7"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w:t>
            </w:r>
            <w:r>
              <w:rPr>
                <w:rFonts w:ascii="仿宋" w:eastAsia="仿宋" w:hAnsi="仿宋" w:cs="仿宋" w:hint="eastAsia"/>
                <w:b/>
                <w:szCs w:val="21"/>
              </w:rPr>
              <w:t>数量</w:t>
            </w:r>
          </w:p>
        </w:tc>
        <w:tc>
          <w:tcPr>
            <w:tcW w:w="1000" w:type="dxa"/>
            <w:vAlign w:val="center"/>
          </w:tcPr>
          <w:p w14:paraId="0E858759"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w:t>
            </w:r>
            <w:r>
              <w:rPr>
                <w:rFonts w:ascii="仿宋" w:eastAsia="仿宋" w:hAnsi="仿宋" w:cs="仿宋" w:hint="eastAsia"/>
                <w:b/>
                <w:szCs w:val="21"/>
              </w:rPr>
              <w:t>含税单价</w:t>
            </w:r>
            <w:r>
              <w:rPr>
                <w:rFonts w:ascii="仿宋" w:eastAsia="仿宋" w:hAnsi="仿宋" w:cs="仿宋" w:hint="eastAsia"/>
                <w:b/>
                <w:szCs w:val="21"/>
              </w:rPr>
              <w:t>（元）</w:t>
            </w:r>
          </w:p>
        </w:tc>
        <w:tc>
          <w:tcPr>
            <w:tcW w:w="914" w:type="dxa"/>
            <w:vAlign w:val="center"/>
          </w:tcPr>
          <w:p w14:paraId="33A61F4C"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w:t>
            </w:r>
            <w:r>
              <w:rPr>
                <w:rFonts w:ascii="仿宋" w:eastAsia="仿宋" w:hAnsi="仿宋" w:cs="仿宋" w:hint="eastAsia"/>
                <w:b/>
                <w:szCs w:val="21"/>
              </w:rPr>
              <w:t>小计</w:t>
            </w:r>
          </w:p>
          <w:p w14:paraId="070B88C5"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（元）</w:t>
            </w:r>
          </w:p>
        </w:tc>
        <w:tc>
          <w:tcPr>
            <w:tcW w:w="910" w:type="dxa"/>
            <w:vAlign w:val="center"/>
          </w:tcPr>
          <w:p w14:paraId="608A9F18" w14:textId="77777777" w:rsidR="00A865A8" w:rsidRDefault="00116F56">
            <w:pPr>
              <w:spacing w:afterLines="0" w:line="440" w:lineRule="exact"/>
              <w:jc w:val="center"/>
              <w:rPr>
                <w:rFonts w:ascii="仿宋" w:eastAsia="仿宋" w:hAnsi="仿宋" w:cs="仿宋" w:hint="eastAsia"/>
                <w:b/>
                <w:szCs w:val="21"/>
              </w:rPr>
            </w:pPr>
            <w:r>
              <w:rPr>
                <w:rFonts w:ascii="仿宋" w:eastAsia="仿宋" w:hAnsi="仿宋" w:cs="仿宋" w:hint="eastAsia"/>
                <w:b/>
                <w:szCs w:val="21"/>
              </w:rPr>
              <w:t>备注</w:t>
            </w:r>
          </w:p>
        </w:tc>
      </w:tr>
      <w:tr w:rsidR="00A865A8" w14:paraId="7BA418B7" w14:textId="77777777">
        <w:trPr>
          <w:trHeight w:val="273"/>
          <w:jc w:val="center"/>
        </w:trPr>
        <w:tc>
          <w:tcPr>
            <w:tcW w:w="1170" w:type="dxa"/>
            <w:vAlign w:val="center"/>
          </w:tcPr>
          <w:p w14:paraId="26A05C5B" w14:textId="77777777" w:rsidR="00A865A8" w:rsidRDefault="00A865A8">
            <w:pPr>
              <w:pStyle w:val="af6"/>
              <w:numPr>
                <w:ilvl w:val="0"/>
                <w:numId w:val="1"/>
              </w:numPr>
              <w:spacing w:afterLines="0" w:line="300" w:lineRule="exact"/>
              <w:ind w:firstLineChars="0"/>
              <w:jc w:val="center"/>
              <w:rPr>
                <w:rFonts w:ascii="仿宋" w:eastAsia="仿宋" w:hAnsi="仿宋" w:cs="仿宋" w:hint="eastAsia"/>
                <w:szCs w:val="21"/>
              </w:rPr>
            </w:pPr>
          </w:p>
        </w:tc>
        <w:tc>
          <w:tcPr>
            <w:tcW w:w="1115" w:type="dxa"/>
            <w:vAlign w:val="center"/>
          </w:tcPr>
          <w:p w14:paraId="7103D38A"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蝶式缓冲止回阀</w:t>
            </w:r>
          </w:p>
        </w:tc>
        <w:tc>
          <w:tcPr>
            <w:tcW w:w="1983" w:type="dxa"/>
            <w:vAlign w:val="center"/>
          </w:tcPr>
          <w:p w14:paraId="3AD75616"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HH49Y-10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DN600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PN10,</w:t>
            </w:r>
            <w:r>
              <w:rPr>
                <w:rFonts w:ascii="仿宋" w:eastAsia="仿宋" w:hAnsi="仿宋" w:cs="仿宋" w:hint="eastAsia"/>
                <w:color w:val="000000"/>
                <w:kern w:val="0"/>
                <w:sz w:val="22"/>
                <w:szCs w:val="22"/>
                <w:lang w:bidi="ar"/>
              </w:rPr>
              <w:t>法兰连接</w:t>
            </w:r>
          </w:p>
        </w:tc>
        <w:tc>
          <w:tcPr>
            <w:tcW w:w="848" w:type="dxa"/>
            <w:vAlign w:val="center"/>
          </w:tcPr>
          <w:p w14:paraId="720E54B1"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球墨铸铁</w:t>
            </w:r>
          </w:p>
        </w:tc>
        <w:tc>
          <w:tcPr>
            <w:tcW w:w="978" w:type="dxa"/>
            <w:gridSpan w:val="2"/>
            <w:vAlign w:val="center"/>
          </w:tcPr>
          <w:p w14:paraId="2AD40E2D" w14:textId="77777777" w:rsidR="00A865A8" w:rsidRDefault="00116F56">
            <w:pPr>
              <w:spacing w:afterLines="0" w:line="440" w:lineRule="exact"/>
              <w:jc w:val="center"/>
              <w:rPr>
                <w:rFonts w:ascii="仿宋" w:eastAsia="仿宋" w:hAnsi="仿宋" w:cs="仿宋" w:hint="eastAsia"/>
                <w:szCs w:val="21"/>
              </w:rPr>
            </w:pPr>
            <w:proofErr w:type="gramStart"/>
            <w:r>
              <w:rPr>
                <w:rFonts w:ascii="仿宋" w:eastAsia="仿宋" w:hAnsi="仿宋" w:cs="仿宋" w:hint="eastAsia"/>
                <w:szCs w:val="21"/>
              </w:rPr>
              <w:t>个</w:t>
            </w:r>
            <w:proofErr w:type="gramEnd"/>
          </w:p>
        </w:tc>
        <w:tc>
          <w:tcPr>
            <w:tcW w:w="829" w:type="dxa"/>
            <w:vAlign w:val="center"/>
          </w:tcPr>
          <w:p w14:paraId="2430A233"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3</w:t>
            </w:r>
          </w:p>
        </w:tc>
        <w:tc>
          <w:tcPr>
            <w:tcW w:w="1000" w:type="dxa"/>
            <w:vAlign w:val="center"/>
          </w:tcPr>
          <w:p w14:paraId="78CB4DCC" w14:textId="77777777" w:rsidR="00A865A8" w:rsidRDefault="00A865A8">
            <w:pPr>
              <w:spacing w:afterLines="0" w:line="440" w:lineRule="exact"/>
              <w:jc w:val="center"/>
              <w:rPr>
                <w:rFonts w:ascii="仿宋" w:eastAsia="仿宋" w:hAnsi="仿宋" w:cs="仿宋" w:hint="eastAsia"/>
                <w:szCs w:val="21"/>
              </w:rPr>
            </w:pPr>
          </w:p>
        </w:tc>
        <w:tc>
          <w:tcPr>
            <w:tcW w:w="914" w:type="dxa"/>
            <w:vAlign w:val="center"/>
          </w:tcPr>
          <w:p w14:paraId="2A74920F" w14:textId="77777777" w:rsidR="00A865A8" w:rsidRDefault="00A865A8">
            <w:pPr>
              <w:spacing w:afterLines="0" w:line="440" w:lineRule="exact"/>
              <w:jc w:val="center"/>
              <w:rPr>
                <w:rFonts w:ascii="仿宋" w:eastAsia="仿宋" w:hAnsi="仿宋" w:cs="仿宋" w:hint="eastAsia"/>
                <w:szCs w:val="21"/>
              </w:rPr>
            </w:pPr>
          </w:p>
        </w:tc>
        <w:tc>
          <w:tcPr>
            <w:tcW w:w="910" w:type="dxa"/>
            <w:vAlign w:val="center"/>
          </w:tcPr>
          <w:p w14:paraId="5514022B" w14:textId="77777777" w:rsidR="00A865A8" w:rsidRDefault="00A865A8">
            <w:pPr>
              <w:spacing w:afterLines="0" w:line="440" w:lineRule="exact"/>
              <w:jc w:val="center"/>
              <w:rPr>
                <w:rFonts w:ascii="仿宋" w:eastAsia="仿宋" w:hAnsi="仿宋" w:cs="仿宋" w:hint="eastAsia"/>
                <w:szCs w:val="21"/>
              </w:rPr>
            </w:pPr>
          </w:p>
        </w:tc>
      </w:tr>
      <w:tr w:rsidR="00A865A8" w14:paraId="2B9E9E65" w14:textId="77777777">
        <w:trPr>
          <w:trHeight w:val="744"/>
          <w:jc w:val="center"/>
        </w:trPr>
        <w:tc>
          <w:tcPr>
            <w:tcW w:w="1170" w:type="dxa"/>
            <w:vAlign w:val="center"/>
          </w:tcPr>
          <w:p w14:paraId="6155104D" w14:textId="77777777" w:rsidR="00A865A8" w:rsidRDefault="00A865A8">
            <w:pPr>
              <w:pStyle w:val="af6"/>
              <w:numPr>
                <w:ilvl w:val="0"/>
                <w:numId w:val="1"/>
              </w:numPr>
              <w:spacing w:afterLines="0" w:line="300" w:lineRule="exact"/>
              <w:ind w:firstLineChars="0"/>
              <w:jc w:val="center"/>
              <w:rPr>
                <w:rFonts w:ascii="仿宋" w:eastAsia="仿宋" w:hAnsi="仿宋" w:cs="仿宋" w:hint="eastAsia"/>
                <w:szCs w:val="21"/>
              </w:rPr>
            </w:pPr>
          </w:p>
        </w:tc>
        <w:tc>
          <w:tcPr>
            <w:tcW w:w="1115" w:type="dxa"/>
            <w:vAlign w:val="center"/>
          </w:tcPr>
          <w:p w14:paraId="175F4280"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电动蝶阀</w:t>
            </w:r>
          </w:p>
        </w:tc>
        <w:tc>
          <w:tcPr>
            <w:tcW w:w="1983" w:type="dxa"/>
            <w:vAlign w:val="center"/>
          </w:tcPr>
          <w:p w14:paraId="3C86EAE3"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D942X-10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DN600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PN3,</w:t>
            </w:r>
            <w:r>
              <w:rPr>
                <w:rFonts w:ascii="仿宋" w:eastAsia="仿宋" w:hAnsi="仿宋" w:cs="仿宋" w:hint="eastAsia"/>
                <w:color w:val="000000"/>
                <w:kern w:val="0"/>
                <w:sz w:val="22"/>
                <w:szCs w:val="22"/>
                <w:lang w:bidi="ar"/>
              </w:rPr>
              <w:t>法兰连接</w:t>
            </w:r>
          </w:p>
        </w:tc>
        <w:tc>
          <w:tcPr>
            <w:tcW w:w="848" w:type="dxa"/>
            <w:vAlign w:val="center"/>
          </w:tcPr>
          <w:p w14:paraId="1EEDDDC2"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球墨铸铁</w:t>
            </w:r>
          </w:p>
        </w:tc>
        <w:tc>
          <w:tcPr>
            <w:tcW w:w="978" w:type="dxa"/>
            <w:gridSpan w:val="2"/>
            <w:vAlign w:val="center"/>
          </w:tcPr>
          <w:p w14:paraId="26612668" w14:textId="77777777" w:rsidR="00A865A8" w:rsidRDefault="00116F56">
            <w:pPr>
              <w:spacing w:afterLines="0" w:line="440" w:lineRule="exact"/>
              <w:jc w:val="center"/>
              <w:rPr>
                <w:rFonts w:ascii="仿宋" w:eastAsia="仿宋" w:hAnsi="仿宋" w:cs="仿宋" w:hint="eastAsia"/>
                <w:szCs w:val="21"/>
              </w:rPr>
            </w:pPr>
            <w:proofErr w:type="gramStart"/>
            <w:r>
              <w:rPr>
                <w:rFonts w:ascii="仿宋" w:eastAsia="仿宋" w:hAnsi="仿宋" w:cs="仿宋" w:hint="eastAsia"/>
                <w:szCs w:val="21"/>
              </w:rPr>
              <w:t>个</w:t>
            </w:r>
            <w:proofErr w:type="gramEnd"/>
          </w:p>
        </w:tc>
        <w:tc>
          <w:tcPr>
            <w:tcW w:w="829" w:type="dxa"/>
            <w:vAlign w:val="center"/>
          </w:tcPr>
          <w:p w14:paraId="780B2FD5"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1</w:t>
            </w:r>
          </w:p>
        </w:tc>
        <w:tc>
          <w:tcPr>
            <w:tcW w:w="1000" w:type="dxa"/>
            <w:vAlign w:val="center"/>
          </w:tcPr>
          <w:p w14:paraId="6036E63A" w14:textId="77777777" w:rsidR="00A865A8" w:rsidRDefault="00A865A8">
            <w:pPr>
              <w:spacing w:afterLines="0" w:line="440" w:lineRule="exact"/>
              <w:jc w:val="center"/>
              <w:rPr>
                <w:rFonts w:ascii="仿宋" w:eastAsia="仿宋" w:hAnsi="仿宋" w:cs="仿宋" w:hint="eastAsia"/>
                <w:szCs w:val="21"/>
              </w:rPr>
            </w:pPr>
          </w:p>
        </w:tc>
        <w:tc>
          <w:tcPr>
            <w:tcW w:w="914" w:type="dxa"/>
            <w:vAlign w:val="center"/>
          </w:tcPr>
          <w:p w14:paraId="352B35FC" w14:textId="77777777" w:rsidR="00A865A8" w:rsidRDefault="00A865A8">
            <w:pPr>
              <w:spacing w:afterLines="0" w:line="440" w:lineRule="exact"/>
              <w:jc w:val="center"/>
              <w:rPr>
                <w:rFonts w:ascii="仿宋" w:eastAsia="仿宋" w:hAnsi="仿宋" w:cs="仿宋" w:hint="eastAsia"/>
                <w:szCs w:val="21"/>
              </w:rPr>
            </w:pPr>
          </w:p>
        </w:tc>
        <w:tc>
          <w:tcPr>
            <w:tcW w:w="910" w:type="dxa"/>
            <w:vAlign w:val="center"/>
          </w:tcPr>
          <w:p w14:paraId="55C2C223" w14:textId="77777777" w:rsidR="00A865A8" w:rsidRDefault="00A865A8">
            <w:pPr>
              <w:spacing w:afterLines="0" w:line="440" w:lineRule="exact"/>
              <w:jc w:val="center"/>
              <w:rPr>
                <w:rFonts w:ascii="仿宋" w:eastAsia="仿宋" w:hAnsi="仿宋" w:cs="仿宋" w:hint="eastAsia"/>
                <w:szCs w:val="21"/>
              </w:rPr>
            </w:pPr>
          </w:p>
        </w:tc>
      </w:tr>
      <w:tr w:rsidR="00A865A8" w14:paraId="48DACCF9" w14:textId="77777777">
        <w:trPr>
          <w:trHeight w:val="1083"/>
          <w:jc w:val="center"/>
        </w:trPr>
        <w:tc>
          <w:tcPr>
            <w:tcW w:w="1170" w:type="dxa"/>
            <w:vAlign w:val="center"/>
          </w:tcPr>
          <w:p w14:paraId="7F2F4ED2" w14:textId="77777777" w:rsidR="00A865A8" w:rsidRDefault="00A865A8">
            <w:pPr>
              <w:pStyle w:val="af6"/>
              <w:numPr>
                <w:ilvl w:val="0"/>
                <w:numId w:val="1"/>
              </w:numPr>
              <w:spacing w:afterLines="0" w:line="300" w:lineRule="exact"/>
              <w:ind w:firstLineChars="0"/>
              <w:jc w:val="center"/>
              <w:rPr>
                <w:rFonts w:ascii="仿宋" w:eastAsia="仿宋" w:hAnsi="仿宋" w:cs="仿宋" w:hint="eastAsia"/>
                <w:szCs w:val="21"/>
              </w:rPr>
            </w:pPr>
          </w:p>
        </w:tc>
        <w:tc>
          <w:tcPr>
            <w:tcW w:w="1115" w:type="dxa"/>
            <w:vAlign w:val="center"/>
          </w:tcPr>
          <w:p w14:paraId="54EFCF17"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电动蝶阀</w:t>
            </w:r>
          </w:p>
        </w:tc>
        <w:tc>
          <w:tcPr>
            <w:tcW w:w="1983" w:type="dxa"/>
            <w:vAlign w:val="center"/>
          </w:tcPr>
          <w:p w14:paraId="0EE8887D"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DN500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D943H-150LBC,</w:t>
            </w:r>
            <w:r>
              <w:rPr>
                <w:rFonts w:ascii="仿宋" w:eastAsia="仿宋" w:hAnsi="仿宋" w:cs="仿宋" w:hint="eastAsia"/>
                <w:color w:val="000000"/>
                <w:kern w:val="0"/>
                <w:sz w:val="22"/>
                <w:szCs w:val="22"/>
                <w:lang w:bidi="ar"/>
              </w:rPr>
              <w:t>法兰连接，耐高温</w:t>
            </w:r>
          </w:p>
        </w:tc>
        <w:tc>
          <w:tcPr>
            <w:tcW w:w="848" w:type="dxa"/>
            <w:vAlign w:val="center"/>
          </w:tcPr>
          <w:p w14:paraId="09C8E2CE"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球墨铸铁</w:t>
            </w:r>
          </w:p>
        </w:tc>
        <w:tc>
          <w:tcPr>
            <w:tcW w:w="978" w:type="dxa"/>
            <w:gridSpan w:val="2"/>
            <w:vAlign w:val="center"/>
          </w:tcPr>
          <w:p w14:paraId="7AB19F92" w14:textId="77777777" w:rsidR="00A865A8" w:rsidRDefault="00116F56">
            <w:pPr>
              <w:spacing w:afterLines="0" w:line="440" w:lineRule="exact"/>
              <w:jc w:val="center"/>
              <w:rPr>
                <w:rFonts w:ascii="仿宋" w:eastAsia="仿宋" w:hAnsi="仿宋" w:cs="仿宋" w:hint="eastAsia"/>
                <w:szCs w:val="21"/>
              </w:rPr>
            </w:pPr>
            <w:proofErr w:type="gramStart"/>
            <w:r>
              <w:rPr>
                <w:rFonts w:ascii="仿宋" w:eastAsia="仿宋" w:hAnsi="仿宋" w:cs="仿宋" w:hint="eastAsia"/>
                <w:szCs w:val="21"/>
              </w:rPr>
              <w:t>个</w:t>
            </w:r>
            <w:proofErr w:type="gramEnd"/>
          </w:p>
        </w:tc>
        <w:tc>
          <w:tcPr>
            <w:tcW w:w="829" w:type="dxa"/>
            <w:vAlign w:val="center"/>
          </w:tcPr>
          <w:p w14:paraId="0B43A0B9"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3</w:t>
            </w:r>
          </w:p>
        </w:tc>
        <w:tc>
          <w:tcPr>
            <w:tcW w:w="1000" w:type="dxa"/>
            <w:vAlign w:val="center"/>
          </w:tcPr>
          <w:p w14:paraId="3C799646" w14:textId="77777777" w:rsidR="00A865A8" w:rsidRDefault="00A865A8">
            <w:pPr>
              <w:spacing w:afterLines="0" w:line="440" w:lineRule="exact"/>
              <w:jc w:val="center"/>
              <w:rPr>
                <w:rFonts w:ascii="仿宋" w:eastAsia="仿宋" w:hAnsi="仿宋" w:cs="仿宋" w:hint="eastAsia"/>
                <w:szCs w:val="21"/>
              </w:rPr>
            </w:pPr>
          </w:p>
        </w:tc>
        <w:tc>
          <w:tcPr>
            <w:tcW w:w="914" w:type="dxa"/>
            <w:vAlign w:val="center"/>
          </w:tcPr>
          <w:p w14:paraId="1F86D6B2" w14:textId="77777777" w:rsidR="00A865A8" w:rsidRDefault="00A865A8">
            <w:pPr>
              <w:spacing w:afterLines="0" w:line="440" w:lineRule="exact"/>
              <w:jc w:val="center"/>
              <w:rPr>
                <w:rFonts w:ascii="仿宋" w:eastAsia="仿宋" w:hAnsi="仿宋" w:cs="仿宋" w:hint="eastAsia"/>
                <w:szCs w:val="21"/>
              </w:rPr>
            </w:pPr>
          </w:p>
        </w:tc>
        <w:tc>
          <w:tcPr>
            <w:tcW w:w="910" w:type="dxa"/>
            <w:vAlign w:val="center"/>
          </w:tcPr>
          <w:p w14:paraId="12E72749" w14:textId="77777777" w:rsidR="00A865A8" w:rsidRDefault="00A865A8">
            <w:pPr>
              <w:spacing w:afterLines="0" w:line="440" w:lineRule="exact"/>
              <w:jc w:val="center"/>
              <w:rPr>
                <w:rFonts w:ascii="仿宋" w:eastAsia="仿宋" w:hAnsi="仿宋" w:cs="仿宋" w:hint="eastAsia"/>
                <w:szCs w:val="21"/>
              </w:rPr>
            </w:pPr>
          </w:p>
        </w:tc>
      </w:tr>
      <w:tr w:rsidR="00A865A8" w14:paraId="7EDBDB42" w14:textId="77777777">
        <w:trPr>
          <w:trHeight w:val="273"/>
          <w:jc w:val="center"/>
        </w:trPr>
        <w:tc>
          <w:tcPr>
            <w:tcW w:w="1170" w:type="dxa"/>
            <w:vAlign w:val="center"/>
          </w:tcPr>
          <w:p w14:paraId="0CF641CE" w14:textId="77777777" w:rsidR="00A865A8" w:rsidRDefault="00A865A8">
            <w:pPr>
              <w:pStyle w:val="af6"/>
              <w:numPr>
                <w:ilvl w:val="0"/>
                <w:numId w:val="1"/>
              </w:numPr>
              <w:spacing w:afterLines="0" w:line="300" w:lineRule="exact"/>
              <w:ind w:firstLineChars="0"/>
              <w:jc w:val="center"/>
              <w:rPr>
                <w:rFonts w:ascii="仿宋" w:eastAsia="仿宋" w:hAnsi="仿宋" w:cs="仿宋" w:hint="eastAsia"/>
                <w:szCs w:val="21"/>
              </w:rPr>
            </w:pPr>
          </w:p>
        </w:tc>
        <w:tc>
          <w:tcPr>
            <w:tcW w:w="1115" w:type="dxa"/>
            <w:vAlign w:val="center"/>
          </w:tcPr>
          <w:p w14:paraId="5E472B0A"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电动蝶阀</w:t>
            </w:r>
          </w:p>
        </w:tc>
        <w:tc>
          <w:tcPr>
            <w:tcW w:w="1983" w:type="dxa"/>
            <w:vAlign w:val="center"/>
          </w:tcPr>
          <w:p w14:paraId="6B4B091B"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DN600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PN3,</w:t>
            </w:r>
            <w:r>
              <w:rPr>
                <w:rFonts w:ascii="仿宋" w:eastAsia="仿宋" w:hAnsi="仿宋" w:cs="仿宋" w:hint="eastAsia"/>
                <w:color w:val="000000"/>
                <w:kern w:val="0"/>
                <w:sz w:val="22"/>
                <w:szCs w:val="22"/>
                <w:lang w:bidi="ar"/>
              </w:rPr>
              <w:t>法兰连接</w:t>
            </w:r>
          </w:p>
        </w:tc>
        <w:tc>
          <w:tcPr>
            <w:tcW w:w="848" w:type="dxa"/>
            <w:vAlign w:val="center"/>
          </w:tcPr>
          <w:p w14:paraId="38A92EEB"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球墨铸铁</w:t>
            </w:r>
          </w:p>
        </w:tc>
        <w:tc>
          <w:tcPr>
            <w:tcW w:w="978" w:type="dxa"/>
            <w:gridSpan w:val="2"/>
            <w:vAlign w:val="center"/>
          </w:tcPr>
          <w:p w14:paraId="4D79CC9B" w14:textId="77777777" w:rsidR="00A865A8" w:rsidRDefault="00116F56">
            <w:pPr>
              <w:spacing w:afterLines="0" w:line="440" w:lineRule="exact"/>
              <w:jc w:val="center"/>
              <w:rPr>
                <w:rFonts w:ascii="仿宋" w:eastAsia="仿宋" w:hAnsi="仿宋" w:cs="仿宋" w:hint="eastAsia"/>
                <w:szCs w:val="21"/>
              </w:rPr>
            </w:pPr>
            <w:proofErr w:type="gramStart"/>
            <w:r>
              <w:rPr>
                <w:rFonts w:ascii="仿宋" w:eastAsia="仿宋" w:hAnsi="仿宋" w:cs="仿宋" w:hint="eastAsia"/>
                <w:szCs w:val="21"/>
              </w:rPr>
              <w:t>个</w:t>
            </w:r>
            <w:proofErr w:type="gramEnd"/>
          </w:p>
        </w:tc>
        <w:tc>
          <w:tcPr>
            <w:tcW w:w="829" w:type="dxa"/>
            <w:vAlign w:val="center"/>
          </w:tcPr>
          <w:p w14:paraId="54AB2AFA"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3</w:t>
            </w:r>
          </w:p>
        </w:tc>
        <w:tc>
          <w:tcPr>
            <w:tcW w:w="1000" w:type="dxa"/>
            <w:vAlign w:val="center"/>
          </w:tcPr>
          <w:p w14:paraId="459C9C66" w14:textId="77777777" w:rsidR="00A865A8" w:rsidRDefault="00A865A8">
            <w:pPr>
              <w:spacing w:afterLines="0" w:line="440" w:lineRule="exact"/>
              <w:jc w:val="center"/>
              <w:rPr>
                <w:rFonts w:ascii="仿宋" w:eastAsia="仿宋" w:hAnsi="仿宋" w:cs="仿宋" w:hint="eastAsia"/>
                <w:szCs w:val="21"/>
              </w:rPr>
            </w:pPr>
          </w:p>
        </w:tc>
        <w:tc>
          <w:tcPr>
            <w:tcW w:w="914" w:type="dxa"/>
            <w:vAlign w:val="center"/>
          </w:tcPr>
          <w:p w14:paraId="2428DE42" w14:textId="77777777" w:rsidR="00A865A8" w:rsidRDefault="00A865A8">
            <w:pPr>
              <w:spacing w:afterLines="0" w:line="440" w:lineRule="exact"/>
              <w:jc w:val="center"/>
              <w:rPr>
                <w:rFonts w:ascii="仿宋" w:eastAsia="仿宋" w:hAnsi="仿宋" w:cs="仿宋" w:hint="eastAsia"/>
                <w:szCs w:val="21"/>
              </w:rPr>
            </w:pPr>
          </w:p>
        </w:tc>
        <w:tc>
          <w:tcPr>
            <w:tcW w:w="910" w:type="dxa"/>
            <w:vAlign w:val="center"/>
          </w:tcPr>
          <w:p w14:paraId="4EE33E5A" w14:textId="77777777" w:rsidR="00A865A8" w:rsidRDefault="00A865A8">
            <w:pPr>
              <w:spacing w:afterLines="0" w:line="440" w:lineRule="exact"/>
              <w:jc w:val="center"/>
              <w:rPr>
                <w:rFonts w:ascii="仿宋" w:eastAsia="仿宋" w:hAnsi="仿宋" w:cs="仿宋" w:hint="eastAsia"/>
                <w:szCs w:val="21"/>
              </w:rPr>
            </w:pPr>
          </w:p>
        </w:tc>
      </w:tr>
      <w:tr w:rsidR="00A865A8" w14:paraId="7572C6B8" w14:textId="77777777">
        <w:trPr>
          <w:trHeight w:val="693"/>
          <w:jc w:val="center"/>
        </w:trPr>
        <w:tc>
          <w:tcPr>
            <w:tcW w:w="1170" w:type="dxa"/>
            <w:vAlign w:val="center"/>
          </w:tcPr>
          <w:p w14:paraId="537767A4" w14:textId="77777777" w:rsidR="00A865A8" w:rsidRDefault="00A865A8">
            <w:pPr>
              <w:pStyle w:val="af6"/>
              <w:numPr>
                <w:ilvl w:val="0"/>
                <w:numId w:val="1"/>
              </w:numPr>
              <w:spacing w:afterLines="0" w:line="300" w:lineRule="exact"/>
              <w:ind w:firstLineChars="0"/>
              <w:jc w:val="center"/>
              <w:rPr>
                <w:rFonts w:ascii="仿宋" w:eastAsia="仿宋" w:hAnsi="仿宋" w:cs="仿宋" w:hint="eastAsia"/>
                <w:szCs w:val="21"/>
              </w:rPr>
            </w:pPr>
          </w:p>
        </w:tc>
        <w:tc>
          <w:tcPr>
            <w:tcW w:w="1115" w:type="dxa"/>
            <w:vAlign w:val="center"/>
          </w:tcPr>
          <w:p w14:paraId="26CFD160"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气动蝶阀</w:t>
            </w:r>
          </w:p>
        </w:tc>
        <w:tc>
          <w:tcPr>
            <w:tcW w:w="1983" w:type="dxa"/>
            <w:vAlign w:val="center"/>
          </w:tcPr>
          <w:p w14:paraId="0DA01EB4" w14:textId="77777777" w:rsidR="00A865A8" w:rsidRDefault="00116F56">
            <w:pPr>
              <w:widowControl/>
              <w:spacing w:after="78" w:line="240" w:lineRule="auto"/>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DN500</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PN10,</w:t>
            </w:r>
            <w:r>
              <w:rPr>
                <w:rFonts w:ascii="仿宋" w:eastAsia="仿宋" w:hAnsi="仿宋" w:cs="仿宋" w:hint="eastAsia"/>
                <w:color w:val="000000"/>
                <w:kern w:val="0"/>
                <w:sz w:val="22"/>
                <w:szCs w:val="22"/>
                <w:lang w:bidi="ar"/>
              </w:rPr>
              <w:t>法兰连接</w:t>
            </w:r>
          </w:p>
        </w:tc>
        <w:tc>
          <w:tcPr>
            <w:tcW w:w="848" w:type="dxa"/>
            <w:vAlign w:val="center"/>
          </w:tcPr>
          <w:p w14:paraId="52C6962A"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球墨铸铁</w:t>
            </w:r>
          </w:p>
        </w:tc>
        <w:tc>
          <w:tcPr>
            <w:tcW w:w="978" w:type="dxa"/>
            <w:gridSpan w:val="2"/>
            <w:vAlign w:val="center"/>
          </w:tcPr>
          <w:p w14:paraId="277B9AA2" w14:textId="77777777" w:rsidR="00A865A8" w:rsidRDefault="00116F56">
            <w:pPr>
              <w:spacing w:afterLines="0" w:line="440" w:lineRule="exact"/>
              <w:jc w:val="center"/>
              <w:rPr>
                <w:rFonts w:ascii="仿宋" w:eastAsia="仿宋" w:hAnsi="仿宋" w:cs="仿宋" w:hint="eastAsia"/>
                <w:szCs w:val="21"/>
              </w:rPr>
            </w:pPr>
            <w:proofErr w:type="gramStart"/>
            <w:r>
              <w:rPr>
                <w:rFonts w:ascii="仿宋" w:eastAsia="仿宋" w:hAnsi="仿宋" w:cs="仿宋" w:hint="eastAsia"/>
                <w:szCs w:val="21"/>
              </w:rPr>
              <w:t>个</w:t>
            </w:r>
            <w:proofErr w:type="gramEnd"/>
          </w:p>
        </w:tc>
        <w:tc>
          <w:tcPr>
            <w:tcW w:w="829" w:type="dxa"/>
            <w:vAlign w:val="center"/>
          </w:tcPr>
          <w:p w14:paraId="4BE7F65E" w14:textId="77777777" w:rsidR="00A865A8" w:rsidRDefault="00116F56">
            <w:pPr>
              <w:widowControl/>
              <w:spacing w:after="78"/>
              <w:jc w:val="center"/>
              <w:textAlignment w:val="center"/>
              <w:rPr>
                <w:rFonts w:ascii="仿宋" w:eastAsia="仿宋" w:hAnsi="仿宋" w:cs="仿宋" w:hint="eastAsia"/>
                <w:szCs w:val="21"/>
              </w:rPr>
            </w:pPr>
            <w:r>
              <w:rPr>
                <w:rFonts w:ascii="仿宋" w:eastAsia="仿宋" w:hAnsi="仿宋" w:cs="仿宋" w:hint="eastAsia"/>
                <w:color w:val="000000"/>
                <w:kern w:val="0"/>
                <w:sz w:val="22"/>
                <w:szCs w:val="22"/>
                <w:lang w:bidi="ar"/>
              </w:rPr>
              <w:t>2</w:t>
            </w:r>
          </w:p>
        </w:tc>
        <w:tc>
          <w:tcPr>
            <w:tcW w:w="1000" w:type="dxa"/>
            <w:vAlign w:val="center"/>
          </w:tcPr>
          <w:p w14:paraId="1CE352DC" w14:textId="77777777" w:rsidR="00A865A8" w:rsidRDefault="00A865A8">
            <w:pPr>
              <w:spacing w:afterLines="0" w:line="440" w:lineRule="exact"/>
              <w:jc w:val="center"/>
              <w:rPr>
                <w:rFonts w:ascii="仿宋" w:eastAsia="仿宋" w:hAnsi="仿宋" w:cs="仿宋" w:hint="eastAsia"/>
                <w:szCs w:val="21"/>
              </w:rPr>
            </w:pPr>
          </w:p>
        </w:tc>
        <w:tc>
          <w:tcPr>
            <w:tcW w:w="914" w:type="dxa"/>
            <w:vAlign w:val="center"/>
          </w:tcPr>
          <w:p w14:paraId="57EE8C2D" w14:textId="77777777" w:rsidR="00A865A8" w:rsidRDefault="00A865A8">
            <w:pPr>
              <w:spacing w:afterLines="0" w:line="440" w:lineRule="exact"/>
              <w:jc w:val="center"/>
              <w:rPr>
                <w:rFonts w:ascii="仿宋" w:eastAsia="仿宋" w:hAnsi="仿宋" w:cs="仿宋" w:hint="eastAsia"/>
                <w:szCs w:val="21"/>
              </w:rPr>
            </w:pPr>
          </w:p>
        </w:tc>
        <w:tc>
          <w:tcPr>
            <w:tcW w:w="910" w:type="dxa"/>
            <w:vAlign w:val="center"/>
          </w:tcPr>
          <w:p w14:paraId="75847469" w14:textId="77777777" w:rsidR="00A865A8" w:rsidRDefault="00A865A8">
            <w:pPr>
              <w:spacing w:afterLines="0" w:line="440" w:lineRule="exact"/>
              <w:jc w:val="center"/>
              <w:rPr>
                <w:rFonts w:ascii="仿宋" w:eastAsia="仿宋" w:hAnsi="仿宋" w:cs="仿宋" w:hint="eastAsia"/>
                <w:szCs w:val="21"/>
              </w:rPr>
            </w:pPr>
          </w:p>
        </w:tc>
      </w:tr>
      <w:tr w:rsidR="00A865A8" w14:paraId="2A00D118" w14:textId="77777777">
        <w:trPr>
          <w:trHeight w:val="315"/>
          <w:jc w:val="center"/>
        </w:trPr>
        <w:tc>
          <w:tcPr>
            <w:tcW w:w="9747" w:type="dxa"/>
            <w:gridSpan w:val="10"/>
            <w:vAlign w:val="center"/>
          </w:tcPr>
          <w:p w14:paraId="4F3E744F" w14:textId="77777777" w:rsidR="00A865A8" w:rsidRDefault="00116F56">
            <w:pPr>
              <w:spacing w:afterLines="0" w:line="440" w:lineRule="exact"/>
              <w:rPr>
                <w:rFonts w:ascii="仿宋" w:eastAsia="仿宋" w:hAnsi="仿宋" w:hint="eastAsia"/>
                <w:szCs w:val="21"/>
              </w:rPr>
            </w:pPr>
            <w:r>
              <w:rPr>
                <w:rFonts w:ascii="仿宋" w:eastAsia="仿宋" w:hAnsi="仿宋" w:hint="eastAsia"/>
                <w:szCs w:val="21"/>
              </w:rPr>
              <w:t>含税</w:t>
            </w:r>
            <w:r>
              <w:rPr>
                <w:rFonts w:ascii="仿宋" w:eastAsia="仿宋" w:hAnsi="仿宋" w:hint="eastAsia"/>
                <w:szCs w:val="21"/>
              </w:rPr>
              <w:t>合计（元）：</w:t>
            </w:r>
          </w:p>
        </w:tc>
      </w:tr>
      <w:tr w:rsidR="00A865A8" w14:paraId="47E874F5" w14:textId="77777777">
        <w:trPr>
          <w:trHeight w:val="435"/>
          <w:jc w:val="center"/>
        </w:trPr>
        <w:tc>
          <w:tcPr>
            <w:tcW w:w="1170" w:type="dxa"/>
            <w:vAlign w:val="center"/>
          </w:tcPr>
          <w:p w14:paraId="7C6249C0"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946" w:type="dxa"/>
            <w:gridSpan w:val="3"/>
            <w:vAlign w:val="center"/>
          </w:tcPr>
          <w:p w14:paraId="61B44841"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78" w:type="dxa"/>
            <w:gridSpan w:val="2"/>
            <w:vAlign w:val="center"/>
          </w:tcPr>
          <w:p w14:paraId="5C44C90B"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653" w:type="dxa"/>
            <w:gridSpan w:val="4"/>
            <w:vAlign w:val="center"/>
          </w:tcPr>
          <w:p w14:paraId="55E18642" w14:textId="77777777" w:rsidR="00A865A8" w:rsidRDefault="00116F56">
            <w:pPr>
              <w:spacing w:afterLines="0" w:line="300" w:lineRule="exact"/>
              <w:jc w:val="center"/>
              <w:rPr>
                <w:rFonts w:ascii="仿宋" w:eastAsia="仿宋" w:hAnsi="仿宋" w:hint="eastAsia"/>
                <w:szCs w:val="21"/>
              </w:rPr>
            </w:pPr>
            <w:r>
              <w:rPr>
                <w:rFonts w:ascii="仿宋" w:eastAsia="仿宋" w:hAnsi="仿宋"/>
                <w:szCs w:val="21"/>
              </w:rPr>
              <w:t>%</w:t>
            </w:r>
          </w:p>
        </w:tc>
      </w:tr>
      <w:tr w:rsidR="00A865A8" w14:paraId="0D93D76C" w14:textId="77777777">
        <w:trPr>
          <w:trHeight w:val="259"/>
          <w:jc w:val="center"/>
        </w:trPr>
        <w:tc>
          <w:tcPr>
            <w:tcW w:w="1170" w:type="dxa"/>
            <w:vAlign w:val="center"/>
          </w:tcPr>
          <w:p w14:paraId="3BDBB2D2"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77" w:type="dxa"/>
            <w:gridSpan w:val="9"/>
            <w:vAlign w:val="center"/>
          </w:tcPr>
          <w:p w14:paraId="7667F7A1"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合同</w:t>
            </w:r>
            <w:proofErr w:type="gramStart"/>
            <w:r>
              <w:rPr>
                <w:rFonts w:ascii="仿宋" w:eastAsia="仿宋" w:hAnsi="仿宋" w:hint="eastAsia"/>
                <w:szCs w:val="21"/>
              </w:rPr>
              <w:t>签定</w:t>
            </w:r>
            <w:proofErr w:type="gramEnd"/>
            <w:r>
              <w:rPr>
                <w:rFonts w:ascii="仿宋" w:eastAsia="仿宋" w:hAnsi="仿宋" w:hint="eastAsia"/>
                <w:szCs w:val="21"/>
              </w:rPr>
              <w:t>后</w:t>
            </w:r>
            <w:r>
              <w:rPr>
                <w:rFonts w:ascii="仿宋" w:eastAsia="仿宋" w:hAnsi="仿宋" w:hint="eastAsia"/>
                <w:szCs w:val="21"/>
              </w:rPr>
              <w:t>,</w:t>
            </w:r>
            <w:r>
              <w:rPr>
                <w:rFonts w:ascii="仿宋" w:eastAsia="仿宋" w:hAnsi="仿宋" w:hint="eastAsia"/>
                <w:szCs w:val="21"/>
              </w:rPr>
              <w:t>每次</w:t>
            </w:r>
            <w:r>
              <w:rPr>
                <w:rFonts w:ascii="仿宋" w:eastAsia="仿宋" w:hAnsi="仿宋" w:hint="eastAsia"/>
                <w:szCs w:val="21"/>
              </w:rPr>
              <w:t>货到现场并验收合格后付款。</w:t>
            </w:r>
          </w:p>
        </w:tc>
      </w:tr>
      <w:tr w:rsidR="00A865A8" w14:paraId="12EED098" w14:textId="77777777">
        <w:trPr>
          <w:trHeight w:val="377"/>
          <w:jc w:val="center"/>
        </w:trPr>
        <w:tc>
          <w:tcPr>
            <w:tcW w:w="1170" w:type="dxa"/>
            <w:vAlign w:val="center"/>
          </w:tcPr>
          <w:p w14:paraId="7BBC0E7E" w14:textId="77777777" w:rsidR="00A865A8" w:rsidRDefault="00116F5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4000" w:type="dxa"/>
            <w:gridSpan w:val="4"/>
            <w:vAlign w:val="center"/>
          </w:tcPr>
          <w:p w14:paraId="7884E3D1"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在</w:t>
            </w:r>
            <w:r>
              <w:rPr>
                <w:rFonts w:ascii="仿宋" w:eastAsia="仿宋" w:hAnsi="仿宋" w:hint="eastAsia"/>
                <w:szCs w:val="21"/>
              </w:rPr>
              <w:t>合同生效</w:t>
            </w:r>
            <w:r>
              <w:rPr>
                <w:rFonts w:ascii="仿宋" w:eastAsia="仿宋" w:hAnsi="仿宋" w:hint="eastAsia"/>
                <w:szCs w:val="21"/>
              </w:rPr>
              <w:t>之日起</w:t>
            </w:r>
            <w:r>
              <w:rPr>
                <w:rFonts w:ascii="仿宋" w:eastAsia="仿宋" w:hAnsi="仿宋" w:hint="eastAsia"/>
                <w:szCs w:val="21"/>
              </w:rPr>
              <w:t>7</w:t>
            </w:r>
            <w:r>
              <w:rPr>
                <w:rFonts w:ascii="仿宋" w:eastAsia="仿宋" w:hAnsi="仿宋" w:hint="eastAsia"/>
                <w:szCs w:val="21"/>
              </w:rPr>
              <w:t>个</w:t>
            </w:r>
            <w:r>
              <w:rPr>
                <w:rFonts w:ascii="仿宋" w:eastAsia="仿宋" w:hAnsi="仿宋" w:hint="eastAsia"/>
                <w:szCs w:val="21"/>
              </w:rPr>
              <w:t>日历日内</w:t>
            </w:r>
            <w:r>
              <w:rPr>
                <w:rFonts w:ascii="仿宋" w:eastAsia="仿宋" w:hAnsi="仿宋" w:hint="eastAsia"/>
                <w:szCs w:val="21"/>
              </w:rPr>
              <w:t>将设备运抵指定</w:t>
            </w:r>
            <w:r>
              <w:rPr>
                <w:rFonts w:ascii="仿宋" w:eastAsia="仿宋" w:hAnsi="仿宋" w:hint="eastAsia"/>
                <w:szCs w:val="21"/>
              </w:rPr>
              <w:t>项目</w:t>
            </w:r>
            <w:r>
              <w:rPr>
                <w:rFonts w:ascii="仿宋" w:eastAsia="仿宋" w:hAnsi="仿宋" w:hint="eastAsia"/>
                <w:szCs w:val="21"/>
              </w:rPr>
              <w:t>地点</w:t>
            </w:r>
          </w:p>
        </w:tc>
        <w:tc>
          <w:tcPr>
            <w:tcW w:w="924" w:type="dxa"/>
            <w:vAlign w:val="center"/>
          </w:tcPr>
          <w:p w14:paraId="1D24C66F"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53" w:type="dxa"/>
            <w:gridSpan w:val="4"/>
            <w:vAlign w:val="center"/>
          </w:tcPr>
          <w:p w14:paraId="26DD4D65"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12</w:t>
            </w:r>
            <w:r>
              <w:rPr>
                <w:rFonts w:ascii="仿宋" w:eastAsia="仿宋" w:hAnsi="仿宋" w:hint="eastAsia"/>
                <w:szCs w:val="21"/>
              </w:rPr>
              <w:t>个月</w:t>
            </w:r>
          </w:p>
        </w:tc>
      </w:tr>
      <w:tr w:rsidR="00A865A8" w14:paraId="241F4679" w14:textId="77777777">
        <w:trPr>
          <w:trHeight w:val="630"/>
          <w:jc w:val="center"/>
        </w:trPr>
        <w:tc>
          <w:tcPr>
            <w:tcW w:w="9747" w:type="dxa"/>
            <w:gridSpan w:val="10"/>
            <w:vAlign w:val="center"/>
          </w:tcPr>
          <w:p w14:paraId="6EC513D5"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以上为参考报价格式，标“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1996D090"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w:t>
            </w:r>
            <w:r>
              <w:rPr>
                <w:rFonts w:ascii="仿宋" w:eastAsia="仿宋" w:hAnsi="仿宋" w:hint="eastAsia"/>
                <w:szCs w:val="21"/>
              </w:rPr>
              <w:t>供应商报价应包含完成设备供货、验收、培训、相关技术服务及履行本合同其他义务所需的全部费用，包括但不限于设备的价格，验收费，培训费，质保服务费，增值税费，资料费以及为提供设备至买方指定交货地点而产生的商检费、包装费、装货费、运费、卸车费、保险费等全部费用</w:t>
            </w:r>
            <w:r>
              <w:rPr>
                <w:rFonts w:ascii="仿宋" w:eastAsia="仿宋" w:hAnsi="仿宋" w:hint="eastAsia"/>
                <w:szCs w:val="21"/>
              </w:rPr>
              <w:t>;</w:t>
            </w:r>
          </w:p>
          <w:p w14:paraId="49CBD34B" w14:textId="77777777" w:rsidR="00A865A8" w:rsidRDefault="00116F56">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、送货地址</w:t>
            </w:r>
            <w:r>
              <w:rPr>
                <w:rFonts w:ascii="仿宋" w:eastAsia="仿宋" w:hAnsi="仿宋" w:hint="eastAsia"/>
                <w:szCs w:val="21"/>
              </w:rPr>
              <w:t>:</w:t>
            </w:r>
            <w:r>
              <w:rPr>
                <w:rFonts w:ascii="仿宋" w:eastAsia="仿宋" w:hAnsi="仿宋" w:hint="eastAsia"/>
                <w:szCs w:val="21"/>
              </w:rPr>
              <w:t>深圳市龙岗区龙城街道留丰路</w:t>
            </w:r>
            <w:r>
              <w:rPr>
                <w:rFonts w:ascii="仿宋" w:eastAsia="仿宋" w:hAnsi="仿宋" w:hint="eastAsia"/>
                <w:szCs w:val="21"/>
              </w:rPr>
              <w:t>9</w:t>
            </w:r>
            <w:r>
              <w:rPr>
                <w:rFonts w:ascii="仿宋" w:eastAsia="仿宋" w:hAnsi="仿宋" w:hint="eastAsia"/>
                <w:szCs w:val="21"/>
              </w:rPr>
              <w:t>号横岗水质净化厂（一期）；</w:t>
            </w:r>
          </w:p>
          <w:p w14:paraId="2B75B9D1" w14:textId="77777777" w:rsidR="00A865A8" w:rsidRDefault="00116F56">
            <w:pPr>
              <w:spacing w:afterLines="0" w:line="300" w:lineRule="exact"/>
              <w:jc w:val="left"/>
              <w:rPr>
                <w:rFonts w:ascii="仿宋" w:eastAsia="仿宋" w:hAnsi="仿宋" w:hint="eastAsia"/>
                <w:b/>
                <w:bCs/>
                <w:szCs w:val="21"/>
              </w:rPr>
            </w:pPr>
            <w:r>
              <w:rPr>
                <w:rFonts w:ascii="仿宋" w:eastAsia="仿宋" w:hAnsi="仿宋" w:hint="eastAsia"/>
                <w:szCs w:val="21"/>
              </w:rPr>
              <w:t>4</w:t>
            </w:r>
            <w:r>
              <w:rPr>
                <w:rFonts w:ascii="仿宋" w:eastAsia="仿宋" w:hAnsi="仿宋" w:hint="eastAsia"/>
                <w:szCs w:val="21"/>
              </w:rPr>
              <w:t>、本采购项目以含税价进行对比，</w:t>
            </w:r>
            <w:r>
              <w:rPr>
                <w:rFonts w:ascii="仿宋" w:eastAsia="仿宋" w:hAnsi="仿宋" w:hint="eastAsia"/>
                <w:b/>
                <w:bCs/>
                <w:szCs w:val="21"/>
              </w:rPr>
              <w:t>参选单位需填报含税价及税率；</w:t>
            </w:r>
          </w:p>
          <w:p w14:paraId="5E664B09" w14:textId="77777777" w:rsidR="00A865A8" w:rsidRDefault="00116F56">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合同不含税价计算方式</w:t>
            </w:r>
            <w:r>
              <w:rPr>
                <w:rFonts w:ascii="仿宋" w:eastAsia="仿宋" w:hAnsi="仿宋" w:hint="eastAsia"/>
                <w:b/>
                <w:bCs/>
                <w:szCs w:val="21"/>
              </w:rPr>
              <w:t>:</w:t>
            </w:r>
            <w:r>
              <w:rPr>
                <w:rFonts w:ascii="仿宋" w:eastAsia="仿宋" w:hAnsi="仿宋" w:hint="eastAsia"/>
                <w:b/>
                <w:bCs/>
                <w:szCs w:val="21"/>
              </w:rPr>
              <w:t>合同不含税价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15597662" w14:textId="77777777" w:rsidR="00A865A8" w:rsidRDefault="00116F56">
            <w:pPr>
              <w:spacing w:afterLines="0" w:line="300" w:lineRule="exact"/>
              <w:jc w:val="left"/>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5EDF64A0" w14:textId="77777777" w:rsidR="00A865A8" w:rsidRDefault="00A865A8">
      <w:pPr>
        <w:snapToGrid w:val="0"/>
        <w:spacing w:afterLines="0" w:line="360" w:lineRule="auto"/>
        <w:rPr>
          <w:rFonts w:ascii="仿宋" w:eastAsia="仿宋" w:hAnsi="仿宋" w:cs="Arial" w:hint="eastAsia"/>
        </w:rPr>
      </w:pPr>
    </w:p>
    <w:p w14:paraId="3B2431B5" w14:textId="77777777" w:rsidR="00A865A8" w:rsidRDefault="00116F56">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lastRenderedPageBreak/>
        <w:t>报价单位盖章</w:t>
      </w:r>
      <w:r>
        <w:rPr>
          <w:rFonts w:ascii="仿宋" w:eastAsia="仿宋" w:hAnsi="仿宋" w:cs="Arial" w:hint="eastAsia"/>
        </w:rPr>
        <w:t xml:space="preserve"> </w:t>
      </w:r>
      <w:r>
        <w:rPr>
          <w:rFonts w:ascii="仿宋" w:eastAsia="仿宋" w:hAnsi="仿宋" w:cs="Arial"/>
        </w:rPr>
        <w:t xml:space="preserve">          </w:t>
      </w:r>
    </w:p>
    <w:p w14:paraId="7693AF96" w14:textId="77777777" w:rsidR="00A865A8" w:rsidRDefault="00116F56">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1AC40E99" w14:textId="77777777" w:rsidR="00A865A8" w:rsidRDefault="00A865A8">
      <w:pPr>
        <w:spacing w:after="78" w:line="288" w:lineRule="auto"/>
        <w:rPr>
          <w:rFonts w:ascii="仿宋" w:eastAsia="仿宋" w:hAnsi="仿宋" w:hint="eastAsia"/>
          <w:b/>
          <w:szCs w:val="21"/>
        </w:rPr>
      </w:pPr>
    </w:p>
    <w:p w14:paraId="6E70B5DB" w14:textId="77777777" w:rsidR="00A865A8" w:rsidRDefault="00116F56">
      <w:pPr>
        <w:pStyle w:val="9"/>
        <w:keepNext/>
        <w:keepLines/>
        <w:numPr>
          <w:ilvl w:val="255"/>
          <w:numId w:val="0"/>
        </w:numPr>
        <w:spacing w:afterLines="0" w:after="78" w:line="360" w:lineRule="exact"/>
        <w:jc w:val="center"/>
        <w:textAlignment w:val="baseline"/>
        <w:outlineLvl w:val="1"/>
        <w:rPr>
          <w:rFonts w:ascii="仿宋" w:eastAsia="仿宋" w:hAnsi="仿宋" w:hint="eastAsia"/>
          <w:b/>
          <w:bCs/>
          <w:kern w:val="0"/>
          <w:sz w:val="24"/>
        </w:rPr>
      </w:pPr>
      <w:bookmarkStart w:id="94" w:name="_Toc133335897"/>
      <w:bookmarkStart w:id="95" w:name="_Toc116850266"/>
      <w:r>
        <w:rPr>
          <w:rFonts w:ascii="仿宋" w:eastAsia="仿宋" w:hAnsi="仿宋" w:hint="eastAsia"/>
          <w:b/>
          <w:bCs/>
          <w:kern w:val="0"/>
          <w:sz w:val="24"/>
        </w:rPr>
        <w:t>四、</w:t>
      </w:r>
      <w:r>
        <w:rPr>
          <w:rFonts w:ascii="仿宋" w:eastAsia="仿宋" w:hAnsi="仿宋" w:hint="eastAsia"/>
          <w:b/>
          <w:bCs/>
          <w:kern w:val="0"/>
          <w:sz w:val="24"/>
        </w:rPr>
        <w:t>响应供应商认为有必要提供的其他材料</w:t>
      </w:r>
      <w:bookmarkEnd w:id="94"/>
      <w:bookmarkEnd w:id="95"/>
    </w:p>
    <w:p w14:paraId="74FD8E30" w14:textId="77777777" w:rsidR="00A865A8" w:rsidRDefault="00A865A8">
      <w:pPr>
        <w:spacing w:after="78" w:line="288" w:lineRule="auto"/>
        <w:rPr>
          <w:rFonts w:ascii="仿宋" w:eastAsia="仿宋" w:hAnsi="仿宋" w:hint="eastAsia"/>
          <w:b/>
          <w:szCs w:val="21"/>
        </w:rPr>
      </w:pPr>
    </w:p>
    <w:p w14:paraId="3E44BC8D" w14:textId="77777777" w:rsidR="00A865A8" w:rsidRDefault="00A865A8">
      <w:pPr>
        <w:spacing w:after="78" w:line="288" w:lineRule="auto"/>
        <w:rPr>
          <w:rFonts w:ascii="仿宋" w:eastAsia="仿宋" w:hAnsi="仿宋" w:hint="eastAsia"/>
          <w:b/>
          <w:szCs w:val="21"/>
        </w:rPr>
      </w:pPr>
    </w:p>
    <w:sectPr w:rsidR="00A865A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26FE" w14:textId="77777777" w:rsidR="00A865A8" w:rsidRDefault="00116F56">
      <w:pPr>
        <w:spacing w:after="60" w:line="240" w:lineRule="auto"/>
      </w:pPr>
      <w:r>
        <w:separator/>
      </w:r>
    </w:p>
  </w:endnote>
  <w:endnote w:type="continuationSeparator" w:id="0">
    <w:p w14:paraId="566AC50D" w14:textId="77777777" w:rsidR="00A865A8" w:rsidRDefault="00116F56">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97B5" w14:textId="77777777" w:rsidR="00A865A8" w:rsidRDefault="00A865A8">
    <w:pPr>
      <w:tabs>
        <w:tab w:val="center" w:pos="4153"/>
        <w:tab w:val="right" w:pos="8306"/>
      </w:tabs>
      <w:snapToGrid w:val="0"/>
      <w:spacing w:after="60"/>
      <w:jc w:val="left"/>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5E7A" w14:textId="77777777" w:rsidR="00A865A8" w:rsidRDefault="00116F56">
    <w:pPr>
      <w:tabs>
        <w:tab w:val="center" w:pos="4153"/>
        <w:tab w:val="right" w:pos="8306"/>
      </w:tabs>
      <w:snapToGrid w:val="0"/>
      <w:spacing w:after="60"/>
      <w:jc w:val="lef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0288" behindDoc="0" locked="0" layoutInCell="1" allowOverlap="1" wp14:anchorId="31E89EB8" wp14:editId="441DD4B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417F1" w14:textId="77777777" w:rsidR="00A865A8" w:rsidRDefault="00116F56">
                          <w:pPr>
                            <w:tabs>
                              <w:tab w:val="center" w:pos="4153"/>
                              <w:tab w:val="right" w:pos="8306"/>
                            </w:tabs>
                            <w:snapToGrid w:val="0"/>
                            <w:spacing w:after="60"/>
                            <w:jc w:val="lef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ascii="Times New Roman" w:hAnsi="Times New Roman"/>
                              <w:sz w:val="18"/>
                              <w:szCs w:val="18"/>
                            </w:rPr>
                            <w:t xml:space="preserve"> / </w:t>
                          </w:r>
                          <w:r>
                            <w:rPr>
                              <w:rFonts w:ascii="Times New Roman" w:hAnsi="Times New Roman" w:hint="eastAsia"/>
                              <w:sz w:val="18"/>
                              <w:szCs w:val="18"/>
                            </w:rPr>
                            <w:t>11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89EB8" id="_x0000_t202" coordsize="21600,21600" o:spt="202" path="m,l,21600r21600,l21600,xe">
              <v:stroke joinstyle="miter"/>
              <v:path gradientshapeok="t" o:connecttype="rect"/>
            </v:shapetype>
            <v:shape id="文本框 11"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1FE417F1" w14:textId="77777777" w:rsidR="00A865A8" w:rsidRDefault="00116F56">
                    <w:pPr>
                      <w:tabs>
                        <w:tab w:val="center" w:pos="4153"/>
                        <w:tab w:val="right" w:pos="8306"/>
                      </w:tabs>
                      <w:snapToGrid w:val="0"/>
                      <w:spacing w:after="60"/>
                      <w:jc w:val="lef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ascii="Times New Roman" w:hAnsi="Times New Roman"/>
                        <w:sz w:val="18"/>
                        <w:szCs w:val="18"/>
                      </w:rPr>
                      <w:t xml:space="preserve"> / </w:t>
                    </w:r>
                    <w:r>
                      <w:rPr>
                        <w:rFonts w:ascii="Times New Roman" w:hAnsi="Times New Roman" w:hint="eastAsia"/>
                        <w:sz w:val="18"/>
                        <w:szCs w:val="18"/>
                      </w:rPr>
                      <w:t>11</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5C90" w14:textId="77777777" w:rsidR="00A865A8" w:rsidRDefault="00A865A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50179465" w14:textId="77777777" w:rsidR="00A865A8" w:rsidRDefault="00116F56">
        <w:pPr>
          <w:pStyle w:val="ab"/>
          <w:spacing w:after="60"/>
        </w:pPr>
        <w:r>
          <w:t xml:space="preserve">     </w:t>
        </w:r>
      </w:p>
    </w:sdtContent>
  </w:sdt>
  <w:p w14:paraId="33A4C926" w14:textId="77777777" w:rsidR="00A865A8" w:rsidRDefault="00A865A8">
    <w:pPr>
      <w:spacing w:after="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F52A" w14:textId="77777777" w:rsidR="00A865A8" w:rsidRDefault="00A865A8">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AFB5" w14:textId="77777777" w:rsidR="00A865A8" w:rsidRDefault="00116F56">
      <w:pPr>
        <w:spacing w:after="60"/>
      </w:pPr>
      <w:r>
        <w:separator/>
      </w:r>
    </w:p>
  </w:footnote>
  <w:footnote w:type="continuationSeparator" w:id="0">
    <w:p w14:paraId="6605FE9B" w14:textId="77777777" w:rsidR="00A865A8" w:rsidRDefault="00116F56">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F3E9" w14:textId="77777777" w:rsidR="00A865A8" w:rsidRDefault="00A865A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A01F" w14:textId="77777777" w:rsidR="00A865A8" w:rsidRDefault="00A865A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A9B5" w14:textId="77777777" w:rsidR="00A865A8" w:rsidRDefault="00A865A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B114" w14:textId="77777777" w:rsidR="00A865A8" w:rsidRDefault="00A865A8">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A002B21"/>
    <w:multiLevelType w:val="multilevel"/>
    <w:tmpl w:val="7A002B21"/>
    <w:lvl w:ilvl="0">
      <w:start w:val="1"/>
      <w:numFmt w:val="decimal"/>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62407343">
    <w:abstractNumId w:val="1"/>
  </w:num>
  <w:num w:numId="2" w16cid:durableId="36204558">
    <w:abstractNumId w:val="3"/>
  </w:num>
  <w:num w:numId="3" w16cid:durableId="2064255162">
    <w:abstractNumId w:val="4"/>
  </w:num>
  <w:num w:numId="4" w16cid:durableId="1336223484">
    <w:abstractNumId w:val="2"/>
  </w:num>
  <w:num w:numId="5" w16cid:durableId="45614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5F67"/>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6F56"/>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5A8"/>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3A27619"/>
    <w:rsid w:val="043A768D"/>
    <w:rsid w:val="06DF0467"/>
    <w:rsid w:val="06F9F432"/>
    <w:rsid w:val="070C064D"/>
    <w:rsid w:val="0A886720"/>
    <w:rsid w:val="0B0E30C9"/>
    <w:rsid w:val="0D7F8C1E"/>
    <w:rsid w:val="0DAFDDD2"/>
    <w:rsid w:val="0FD61205"/>
    <w:rsid w:val="10D90BBC"/>
    <w:rsid w:val="10DD77C5"/>
    <w:rsid w:val="11160603"/>
    <w:rsid w:val="11F508E9"/>
    <w:rsid w:val="13165211"/>
    <w:rsid w:val="132711CC"/>
    <w:rsid w:val="13AFEC81"/>
    <w:rsid w:val="155838BF"/>
    <w:rsid w:val="161B3F59"/>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38C1B25"/>
    <w:rsid w:val="24A55982"/>
    <w:rsid w:val="257FF5EF"/>
    <w:rsid w:val="27BED872"/>
    <w:rsid w:val="29E9B391"/>
    <w:rsid w:val="29FC6AB7"/>
    <w:rsid w:val="2A3B5AA5"/>
    <w:rsid w:val="2AE06094"/>
    <w:rsid w:val="2AFDB16C"/>
    <w:rsid w:val="2B566CEA"/>
    <w:rsid w:val="2B7D8E96"/>
    <w:rsid w:val="2B9B7C50"/>
    <w:rsid w:val="2C87EFA4"/>
    <w:rsid w:val="2CEFA2BD"/>
    <w:rsid w:val="2D9E346A"/>
    <w:rsid w:val="2EC738E1"/>
    <w:rsid w:val="2EFF028F"/>
    <w:rsid w:val="2EFF0385"/>
    <w:rsid w:val="2FDFB298"/>
    <w:rsid w:val="2FEBB001"/>
    <w:rsid w:val="30BF60A9"/>
    <w:rsid w:val="30EE09A0"/>
    <w:rsid w:val="31372F12"/>
    <w:rsid w:val="340E3EBE"/>
    <w:rsid w:val="34A2025B"/>
    <w:rsid w:val="355F0EA7"/>
    <w:rsid w:val="36B91E0A"/>
    <w:rsid w:val="377B856B"/>
    <w:rsid w:val="37FEEEDA"/>
    <w:rsid w:val="38901B46"/>
    <w:rsid w:val="391FB7C6"/>
    <w:rsid w:val="3956852C"/>
    <w:rsid w:val="397D4866"/>
    <w:rsid w:val="3A3B0BB3"/>
    <w:rsid w:val="3A51BFC5"/>
    <w:rsid w:val="3A7647DA"/>
    <w:rsid w:val="3A9B5E78"/>
    <w:rsid w:val="3AFD93B8"/>
    <w:rsid w:val="3B1F391F"/>
    <w:rsid w:val="3B404BC5"/>
    <w:rsid w:val="3B459C86"/>
    <w:rsid w:val="3B5F884B"/>
    <w:rsid w:val="3B95BADD"/>
    <w:rsid w:val="3BD57167"/>
    <w:rsid w:val="3C5D14BF"/>
    <w:rsid w:val="3C7BEB7C"/>
    <w:rsid w:val="3CAF79B9"/>
    <w:rsid w:val="3D6C951B"/>
    <w:rsid w:val="3DB56025"/>
    <w:rsid w:val="3DDE4F8D"/>
    <w:rsid w:val="3DFF524D"/>
    <w:rsid w:val="3DFF7079"/>
    <w:rsid w:val="3DFFBEE7"/>
    <w:rsid w:val="3E170DE0"/>
    <w:rsid w:val="3EA7FE48"/>
    <w:rsid w:val="3EF86484"/>
    <w:rsid w:val="3EFBCAFF"/>
    <w:rsid w:val="3EFFC981"/>
    <w:rsid w:val="3FBF5430"/>
    <w:rsid w:val="3FD37539"/>
    <w:rsid w:val="3FDFD096"/>
    <w:rsid w:val="3FED8FF1"/>
    <w:rsid w:val="3FFCCAC4"/>
    <w:rsid w:val="3FFE10BE"/>
    <w:rsid w:val="417EEE12"/>
    <w:rsid w:val="41F318B5"/>
    <w:rsid w:val="42203CDC"/>
    <w:rsid w:val="42652233"/>
    <w:rsid w:val="44292F68"/>
    <w:rsid w:val="456D11A1"/>
    <w:rsid w:val="46AD4503"/>
    <w:rsid w:val="473F1E4D"/>
    <w:rsid w:val="477F8B44"/>
    <w:rsid w:val="49C317F9"/>
    <w:rsid w:val="4ACDDF1D"/>
    <w:rsid w:val="4BBA3990"/>
    <w:rsid w:val="4DFF1032"/>
    <w:rsid w:val="4EFDA9D6"/>
    <w:rsid w:val="4EFF30A2"/>
    <w:rsid w:val="4F10078B"/>
    <w:rsid w:val="4F155DA1"/>
    <w:rsid w:val="4F4F0D8E"/>
    <w:rsid w:val="4FF9BA94"/>
    <w:rsid w:val="4FFC2348"/>
    <w:rsid w:val="518E1E3B"/>
    <w:rsid w:val="5287089D"/>
    <w:rsid w:val="538C0B5E"/>
    <w:rsid w:val="53E52724"/>
    <w:rsid w:val="557F0F30"/>
    <w:rsid w:val="559E5CE3"/>
    <w:rsid w:val="56DD8954"/>
    <w:rsid w:val="570959A2"/>
    <w:rsid w:val="5718258C"/>
    <w:rsid w:val="57AFC3C2"/>
    <w:rsid w:val="586B2DF8"/>
    <w:rsid w:val="58CE0D6F"/>
    <w:rsid w:val="58E24953"/>
    <w:rsid w:val="59FF3A15"/>
    <w:rsid w:val="5AF66BEE"/>
    <w:rsid w:val="5AFFC0B6"/>
    <w:rsid w:val="5BFAA3C6"/>
    <w:rsid w:val="5C163B75"/>
    <w:rsid w:val="5C451348"/>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0877A26"/>
    <w:rsid w:val="6116400D"/>
    <w:rsid w:val="63134130"/>
    <w:rsid w:val="633C8FA8"/>
    <w:rsid w:val="633F0871"/>
    <w:rsid w:val="637FE448"/>
    <w:rsid w:val="63BD36A8"/>
    <w:rsid w:val="654FD8A0"/>
    <w:rsid w:val="65D74B1E"/>
    <w:rsid w:val="66261652"/>
    <w:rsid w:val="667E7C49"/>
    <w:rsid w:val="66B93803"/>
    <w:rsid w:val="67194FDD"/>
    <w:rsid w:val="6775E9D8"/>
    <w:rsid w:val="67F565AC"/>
    <w:rsid w:val="67F73327"/>
    <w:rsid w:val="683F3A37"/>
    <w:rsid w:val="6893753A"/>
    <w:rsid w:val="68FA8082"/>
    <w:rsid w:val="69BF38A2"/>
    <w:rsid w:val="69EFC425"/>
    <w:rsid w:val="6A236290"/>
    <w:rsid w:val="6ACFA4E7"/>
    <w:rsid w:val="6B252A7F"/>
    <w:rsid w:val="6B86ABFC"/>
    <w:rsid w:val="6BA92576"/>
    <w:rsid w:val="6BBD76DF"/>
    <w:rsid w:val="6BDA34B9"/>
    <w:rsid w:val="6BEF6F0A"/>
    <w:rsid w:val="6BF6364D"/>
    <w:rsid w:val="6C0B12C7"/>
    <w:rsid w:val="6C731664"/>
    <w:rsid w:val="6CD839F6"/>
    <w:rsid w:val="6CF75AD6"/>
    <w:rsid w:val="6D350F65"/>
    <w:rsid w:val="6D36FBAA"/>
    <w:rsid w:val="6DBB3B60"/>
    <w:rsid w:val="6DE7364E"/>
    <w:rsid w:val="6DF8FC16"/>
    <w:rsid w:val="6DFAD7F2"/>
    <w:rsid w:val="6DFE24B9"/>
    <w:rsid w:val="6E1B015A"/>
    <w:rsid w:val="6EC53114"/>
    <w:rsid w:val="6EFB6A16"/>
    <w:rsid w:val="6F36F6F4"/>
    <w:rsid w:val="6F4A5314"/>
    <w:rsid w:val="6FA6DB15"/>
    <w:rsid w:val="6FAB380F"/>
    <w:rsid w:val="6FBADB8D"/>
    <w:rsid w:val="6FDDBDCB"/>
    <w:rsid w:val="6FEAAF68"/>
    <w:rsid w:val="6FFA9CDC"/>
    <w:rsid w:val="6FFB74FC"/>
    <w:rsid w:val="6FFDAE21"/>
    <w:rsid w:val="6FFE89B2"/>
    <w:rsid w:val="6FFF16F2"/>
    <w:rsid w:val="6FFFEBAB"/>
    <w:rsid w:val="705FDC4F"/>
    <w:rsid w:val="71705025"/>
    <w:rsid w:val="71D3FAB0"/>
    <w:rsid w:val="724A25AF"/>
    <w:rsid w:val="73EFA308"/>
    <w:rsid w:val="73F90F3E"/>
    <w:rsid w:val="75FB540A"/>
    <w:rsid w:val="767774B9"/>
    <w:rsid w:val="767F8E38"/>
    <w:rsid w:val="76915099"/>
    <w:rsid w:val="76A50F01"/>
    <w:rsid w:val="76C15DFA"/>
    <w:rsid w:val="76DF1811"/>
    <w:rsid w:val="76F74DDF"/>
    <w:rsid w:val="773EFEC2"/>
    <w:rsid w:val="77562203"/>
    <w:rsid w:val="77567AD1"/>
    <w:rsid w:val="7762294F"/>
    <w:rsid w:val="776F9B9F"/>
    <w:rsid w:val="7797C448"/>
    <w:rsid w:val="77C07B74"/>
    <w:rsid w:val="77CF1E1A"/>
    <w:rsid w:val="77ED011D"/>
    <w:rsid w:val="77EFA3DE"/>
    <w:rsid w:val="77F97CB1"/>
    <w:rsid w:val="7808736F"/>
    <w:rsid w:val="782F3180"/>
    <w:rsid w:val="78702AC8"/>
    <w:rsid w:val="7874327C"/>
    <w:rsid w:val="787BD127"/>
    <w:rsid w:val="78DFF50A"/>
    <w:rsid w:val="79BB9841"/>
    <w:rsid w:val="79D73ACF"/>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96296"/>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986924"/>
  <w15:docId w15:val="{D3617010-FF2A-46E6-9AA5-F68552E7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uiPriority w:val="99"/>
    <w:qFormat/>
    <w:pPr>
      <w:tabs>
        <w:tab w:val="left" w:pos="4760"/>
      </w:tabs>
      <w:spacing w:after="78"/>
      <w:jc w:val="left"/>
    </w:pPr>
  </w:style>
  <w:style w:type="paragraph" w:styleId="a7">
    <w:name w:val="Body Text Indent"/>
    <w:basedOn w:val="a6"/>
    <w:qFormat/>
    <w:pPr>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10">
    <w:name w:val="列表段落11"/>
    <w:basedOn w:val="a"/>
    <w:uiPriority w:val="99"/>
    <w:unhideWhenUsed/>
    <w:qFormat/>
    <w:pPr>
      <w:ind w:firstLineChars="200" w:firstLine="420"/>
    </w:pPr>
  </w:style>
  <w:style w:type="paragraph" w:customStyle="1" w:styleId="13">
    <w:name w:val="列表段落1"/>
    <w:basedOn w:val="a"/>
    <w:uiPriority w:val="99"/>
    <w:unhideWhenUsed/>
    <w:qFormat/>
    <w:pPr>
      <w:ind w:firstLineChars="200" w:firstLine="420"/>
    </w:pPr>
  </w:style>
  <w:style w:type="paragraph" w:styleId="af9">
    <w:name w:val="Revision"/>
    <w:hidden/>
    <w:uiPriority w:val="99"/>
    <w:unhideWhenUsed/>
    <w:rsid w:val="00116F56"/>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9251</Words>
  <Characters>1795</Characters>
  <Application>Microsoft Office Word</Application>
  <DocSecurity>0</DocSecurity>
  <Lines>14</Lines>
  <Paragraphs>22</Paragraphs>
  <ScaleCrop>false</ScaleCrop>
  <Company>Microsoft</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51</cp:revision>
  <cp:lastPrinted>2025-01-14T02:39:00Z</cp:lastPrinted>
  <dcterms:created xsi:type="dcterms:W3CDTF">2024-07-28T14:16:00Z</dcterms:created>
  <dcterms:modified xsi:type="dcterms:W3CDTF">2025-09-20T02:10:00Z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eyJoZGlkIjoiNDNhOTAwMTYwMWJmOTYzYWQxNmZkZDE4MTNmNDVlZjciLCJ1c2VySWQiOiIxNzI2NjIwMzE3In0=</vt:lpwstr>
  </property>
</Properties>
</file>